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2E" w:rsidRPr="00E8622E" w:rsidRDefault="00E8622E" w:rsidP="00E8622E">
      <w:pPr>
        <w:widowControl/>
        <w:shd w:val="clear" w:color="auto" w:fill="FFFFFF"/>
        <w:spacing w:line="450" w:lineRule="atLeast"/>
        <w:jc w:val="center"/>
        <w:outlineLvl w:val="0"/>
        <w:rPr>
          <w:rFonts w:ascii="宋体" w:eastAsia="宋体" w:hAnsi="宋体" w:cs="宋体"/>
          <w:b/>
          <w:bCs/>
          <w:color w:val="666666"/>
          <w:kern w:val="36"/>
          <w:sz w:val="45"/>
          <w:szCs w:val="45"/>
        </w:rPr>
      </w:pPr>
      <w:r w:rsidRPr="00E8622E">
        <w:rPr>
          <w:rFonts w:ascii="宋体" w:eastAsia="宋体" w:hAnsi="宋体" w:cs="宋体" w:hint="eastAsia"/>
          <w:b/>
          <w:bCs/>
          <w:color w:val="666666"/>
          <w:kern w:val="36"/>
          <w:sz w:val="45"/>
          <w:szCs w:val="45"/>
        </w:rPr>
        <w:t xml:space="preserve">北京市国内旅游合同 </w:t>
      </w:r>
    </w:p>
    <w:p w:rsidR="00E8622E" w:rsidRPr="00E8622E" w:rsidRDefault="00E8622E" w:rsidP="00E8622E">
      <w:pPr>
        <w:widowControl/>
        <w:shd w:val="clear" w:color="auto" w:fill="FFFFFF"/>
        <w:spacing w:line="270" w:lineRule="atLeast"/>
        <w:jc w:val="left"/>
        <w:rPr>
          <w:rFonts w:ascii="宋体" w:eastAsia="宋体" w:hAnsi="宋体" w:cs="宋体"/>
          <w:color w:val="666666"/>
          <w:kern w:val="0"/>
          <w:sz w:val="18"/>
          <w:szCs w:val="18"/>
        </w:rPr>
      </w:pPr>
    </w:p>
    <w:p w:rsidR="00E8622E" w:rsidRPr="00E8622E" w:rsidRDefault="00E8622E" w:rsidP="00E8622E">
      <w:pPr>
        <w:widowControl/>
        <w:numPr>
          <w:ilvl w:val="0"/>
          <w:numId w:val="1"/>
        </w:numPr>
        <w:shd w:val="clear" w:color="auto" w:fill="FFFBD6"/>
        <w:spacing w:line="525" w:lineRule="atLeast"/>
        <w:ind w:left="0"/>
        <w:jc w:val="left"/>
        <w:rPr>
          <w:rFonts w:ascii="宋体" w:eastAsia="宋体" w:hAnsi="宋体" w:cs="宋体"/>
          <w:color w:val="FF8A00"/>
          <w:kern w:val="0"/>
          <w:sz w:val="18"/>
          <w:szCs w:val="18"/>
        </w:rPr>
      </w:pPr>
      <w:r w:rsidRPr="00E8622E">
        <w:rPr>
          <w:rFonts w:ascii="宋体" w:eastAsia="宋体" w:hAnsi="宋体" w:cs="宋体" w:hint="eastAsia"/>
          <w:b/>
          <w:bCs/>
          <w:color w:val="FF8A00"/>
          <w:kern w:val="0"/>
          <w:sz w:val="18"/>
        </w:rPr>
        <w:t>使用说明：</w:t>
      </w:r>
    </w:p>
    <w:p w:rsidR="00E8622E" w:rsidRPr="00E8622E" w:rsidRDefault="00E8622E" w:rsidP="00E8622E">
      <w:pPr>
        <w:widowControl/>
        <w:numPr>
          <w:ilvl w:val="0"/>
          <w:numId w:val="1"/>
        </w:numPr>
        <w:shd w:val="clear" w:color="auto" w:fill="FFFFFF"/>
        <w:spacing w:line="270" w:lineRule="atLeast"/>
        <w:ind w:left="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1.本合同为示范文本，适用于住所地在本市行政区域内依法经营国内组团旅游服务业务的旅行社（简称组团社）与旅游者之间缔结的国内组团旅游服务关系。法律法规对合同内容另有强制性规定的，从其规定。</w:t>
      </w:r>
      <w:r w:rsidRPr="00E8622E">
        <w:rPr>
          <w:rFonts w:ascii="宋体" w:eastAsia="宋体" w:hAnsi="宋体" w:cs="宋体" w:hint="eastAsia"/>
          <w:color w:val="7F7F7F"/>
          <w:kern w:val="0"/>
          <w:sz w:val="18"/>
          <w:szCs w:val="18"/>
        </w:rPr>
        <w:br/>
      </w:r>
      <w:r w:rsidRPr="00E8622E">
        <w:rPr>
          <w:rFonts w:ascii="宋体" w:eastAsia="宋体" w:hAnsi="宋体" w:cs="宋体" w:hint="eastAsia"/>
          <w:b/>
          <w:bCs/>
          <w:color w:val="7F7F7F"/>
          <w:kern w:val="0"/>
          <w:sz w:val="18"/>
        </w:rPr>
        <w:t>2.旅游者在签订合同前请仔细阅读本合同各项条款，特别是《通用条款》第2条、第3条、第5条、第6 条和《专用条款》各条款</w:t>
      </w:r>
      <w:r w:rsidRPr="00E8622E">
        <w:rPr>
          <w:rFonts w:ascii="宋体" w:eastAsia="宋体" w:hAnsi="宋体" w:cs="宋体" w:hint="eastAsia"/>
          <w:color w:val="7F7F7F"/>
          <w:kern w:val="0"/>
          <w:sz w:val="18"/>
          <w:szCs w:val="18"/>
        </w:rPr>
        <w:t>。</w:t>
      </w:r>
      <w:r w:rsidR="00766C0A" w:rsidRPr="00F75D39">
        <w:rPr>
          <w:rFonts w:ascii="宋体" w:eastAsia="宋体" w:hAnsi="宋体" w:cs="宋体" w:hint="eastAsia"/>
          <w:color w:val="7F7F7F"/>
          <w:kern w:val="0"/>
          <w:sz w:val="18"/>
          <w:szCs w:val="18"/>
          <w:highlight w:val="yellow"/>
        </w:rPr>
        <w:t>本合同为电子合同，旅游者确认后生效。旅游者可将本合同下载和打印。</w:t>
      </w:r>
      <w:r w:rsidRPr="00E8622E">
        <w:rPr>
          <w:rFonts w:ascii="宋体" w:eastAsia="宋体" w:hAnsi="宋体" w:cs="宋体" w:hint="eastAsia"/>
          <w:color w:val="7F7F7F"/>
          <w:kern w:val="0"/>
          <w:sz w:val="18"/>
          <w:szCs w:val="18"/>
        </w:rPr>
        <w:br/>
        <w:t xml:space="preserve">3.名词解释：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1）国内组团旅游服务：是指由旅行社负责组织旅游团队并将其或异地成团的旅游者送到国内除香港、澳门、台湾地区以外的城市或旅游景点，并亲自或委托接待社为旅游者提供的客票代订、交通、餐饮、住宿、游览等综合性旅游服务活动。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（2）转团：是指由于低于成团人数，经旅游者同意，组团社在出发前将其转至其他旅行社组织的旅游团队的行为。组团</w:t>
      </w:r>
      <w:proofErr w:type="gramStart"/>
      <w:r w:rsidRPr="00E8622E">
        <w:rPr>
          <w:rFonts w:ascii="宋体" w:eastAsia="宋体" w:hAnsi="宋体" w:cs="宋体" w:hint="eastAsia"/>
          <w:color w:val="7F7F7F"/>
          <w:kern w:val="0"/>
          <w:sz w:val="18"/>
          <w:szCs w:val="18"/>
        </w:rPr>
        <w:t>社委托</w:t>
      </w:r>
      <w:proofErr w:type="gramEnd"/>
      <w:r w:rsidRPr="00E8622E">
        <w:rPr>
          <w:rFonts w:ascii="宋体" w:eastAsia="宋体" w:hAnsi="宋体" w:cs="宋体" w:hint="eastAsia"/>
          <w:color w:val="7F7F7F"/>
          <w:kern w:val="0"/>
          <w:sz w:val="18"/>
          <w:szCs w:val="18"/>
        </w:rPr>
        <w:t xml:space="preserve">接待社提供具体旅游服务的行为不属于转团。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（3）脱团：是指旅游者擅自脱离旅游团队，不随团完成约定行程的行为。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（4）实际损失：是指因违约所实际导致的损失，但不得超过违约方订立合同时可能预见到或应当预见到的因违反合同可能造成的损失。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（5）不可抗力：是指不能预见、不能避免并不能克服的客观情况，包括因自然原因和社会原因引起的事件，如自然灾害、战争、罢工、重大传染性疫情、政府行为等。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（6）意外事件： 是指因当事人故意或过失以外的偶然因素而发生的，影响旅游行程的列车和航班等公共交通工具的延误或取消、恶劣天气变化、交通堵塞、重大礼宾活动等事件。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4.双方请保存好旅游活动中的有关票据、证明和资料，以便作为投诉凭据、索赔证据。其中书式、邮件、传真等能够以有形形式长久保存的证据证明力要明显优于口头、电话等形式。</w:t>
      </w:r>
    </w:p>
    <w:p w:rsidR="00E8622E" w:rsidRPr="00E8622E" w:rsidRDefault="00E8622E" w:rsidP="00E8622E">
      <w:pPr>
        <w:widowControl/>
        <w:shd w:val="clear" w:color="auto" w:fill="FFFFFF"/>
        <w:spacing w:line="270" w:lineRule="atLeast"/>
        <w:ind w:firstLine="750"/>
        <w:jc w:val="left"/>
        <w:rPr>
          <w:rFonts w:ascii="Arial" w:eastAsia="宋体" w:hAnsi="Arial" w:cs="Arial"/>
          <w:color w:val="7F7F7F"/>
          <w:kern w:val="0"/>
          <w:sz w:val="20"/>
          <w:szCs w:val="20"/>
        </w:rPr>
      </w:pPr>
      <w:r w:rsidRPr="00E8622E">
        <w:rPr>
          <w:rFonts w:ascii="Arial" w:eastAsia="宋体" w:hAnsi="Arial" w:cs="Arial"/>
          <w:i/>
          <w:iCs/>
          <w:color w:val="7F7F7F"/>
          <w:kern w:val="0"/>
          <w:sz w:val="20"/>
          <w:szCs w:val="20"/>
        </w:rPr>
        <w:t>北京市旅游局旅游服务热线电话：</w:t>
      </w:r>
      <w:r w:rsidRPr="00E8622E">
        <w:rPr>
          <w:rFonts w:ascii="Arial" w:eastAsia="宋体" w:hAnsi="Arial" w:cs="Arial"/>
          <w:i/>
          <w:iCs/>
          <w:color w:val="7F7F7F"/>
          <w:kern w:val="0"/>
          <w:sz w:val="20"/>
          <w:szCs w:val="20"/>
        </w:rPr>
        <w:t>12301</w:t>
      </w:r>
      <w:r w:rsidRPr="00E8622E">
        <w:rPr>
          <w:rFonts w:ascii="Arial" w:eastAsia="宋体" w:hAnsi="Arial" w:cs="Arial"/>
          <w:i/>
          <w:iCs/>
          <w:color w:val="7F7F7F"/>
          <w:kern w:val="0"/>
          <w:sz w:val="20"/>
          <w:szCs w:val="20"/>
        </w:rPr>
        <w:t>。</w:t>
      </w:r>
    </w:p>
    <w:p w:rsidR="00E8622E" w:rsidRPr="00E8622E" w:rsidRDefault="00E8622E" w:rsidP="00E8622E">
      <w:pPr>
        <w:widowControl/>
        <w:shd w:val="clear" w:color="auto" w:fill="FFFFFF"/>
        <w:spacing w:line="270" w:lineRule="atLeast"/>
        <w:ind w:firstLine="750"/>
        <w:jc w:val="left"/>
        <w:rPr>
          <w:rFonts w:ascii="Arial" w:eastAsia="宋体" w:hAnsi="Arial" w:cs="Arial"/>
          <w:color w:val="7F7F7F"/>
          <w:kern w:val="0"/>
          <w:sz w:val="20"/>
          <w:szCs w:val="20"/>
        </w:rPr>
      </w:pPr>
      <w:r w:rsidRPr="00E8622E">
        <w:rPr>
          <w:rFonts w:ascii="Arial" w:eastAsia="宋体" w:hAnsi="Arial" w:cs="Arial"/>
          <w:i/>
          <w:iCs/>
          <w:color w:val="7F7F7F"/>
          <w:kern w:val="0"/>
          <w:sz w:val="20"/>
          <w:szCs w:val="20"/>
        </w:rPr>
        <w:t>通信地址：北京市朝阳</w:t>
      </w:r>
      <w:proofErr w:type="gramStart"/>
      <w:r w:rsidRPr="00E8622E">
        <w:rPr>
          <w:rFonts w:ascii="Arial" w:eastAsia="宋体" w:hAnsi="Arial" w:cs="Arial"/>
          <w:i/>
          <w:iCs/>
          <w:color w:val="7F7F7F"/>
          <w:kern w:val="0"/>
          <w:sz w:val="20"/>
          <w:szCs w:val="20"/>
        </w:rPr>
        <w:t>区建外大街</w:t>
      </w:r>
      <w:proofErr w:type="gramEnd"/>
      <w:r w:rsidRPr="00E8622E">
        <w:rPr>
          <w:rFonts w:ascii="Arial" w:eastAsia="宋体" w:hAnsi="Arial" w:cs="Arial"/>
          <w:i/>
          <w:iCs/>
          <w:color w:val="7F7F7F"/>
          <w:kern w:val="0"/>
          <w:sz w:val="20"/>
          <w:szCs w:val="20"/>
        </w:rPr>
        <w:t>28</w:t>
      </w:r>
      <w:r w:rsidRPr="00E8622E">
        <w:rPr>
          <w:rFonts w:ascii="Arial" w:eastAsia="宋体" w:hAnsi="Arial" w:cs="Arial"/>
          <w:i/>
          <w:iCs/>
          <w:color w:val="7F7F7F"/>
          <w:kern w:val="0"/>
          <w:sz w:val="20"/>
          <w:szCs w:val="20"/>
        </w:rPr>
        <w:t>号，邮编：</w:t>
      </w:r>
      <w:r w:rsidRPr="00E8622E">
        <w:rPr>
          <w:rFonts w:ascii="Arial" w:eastAsia="宋体" w:hAnsi="Arial" w:cs="Arial"/>
          <w:i/>
          <w:iCs/>
          <w:color w:val="7F7F7F"/>
          <w:kern w:val="0"/>
          <w:sz w:val="20"/>
          <w:szCs w:val="20"/>
        </w:rPr>
        <w:t>100022</w:t>
      </w:r>
    </w:p>
    <w:p w:rsidR="00E8622E" w:rsidRPr="00E8622E" w:rsidRDefault="00E8622E" w:rsidP="00E8622E">
      <w:pPr>
        <w:widowControl/>
        <w:shd w:val="clear" w:color="auto" w:fill="FFFFFF"/>
        <w:spacing w:line="270" w:lineRule="atLeast"/>
        <w:ind w:hanging="360"/>
        <w:jc w:val="left"/>
        <w:rPr>
          <w:rFonts w:ascii="宋体" w:eastAsia="宋体" w:hAnsi="宋体" w:cs="宋体"/>
          <w:color w:val="7F7F7F"/>
          <w:kern w:val="0"/>
          <w:sz w:val="18"/>
          <w:szCs w:val="18"/>
        </w:rPr>
      </w:pPr>
    </w:p>
    <w:p w:rsidR="00E8622E" w:rsidRPr="00E8622E" w:rsidRDefault="00E8622E" w:rsidP="00E8622E">
      <w:pPr>
        <w:widowControl/>
        <w:numPr>
          <w:ilvl w:val="0"/>
          <w:numId w:val="2"/>
        </w:numPr>
        <w:shd w:val="clear" w:color="auto" w:fill="FFFBD6"/>
        <w:spacing w:line="525" w:lineRule="atLeast"/>
        <w:ind w:left="0"/>
        <w:jc w:val="left"/>
        <w:rPr>
          <w:rFonts w:ascii="宋体" w:eastAsia="宋体" w:hAnsi="宋体" w:cs="宋体"/>
          <w:color w:val="FF8A00"/>
          <w:kern w:val="0"/>
          <w:sz w:val="18"/>
          <w:szCs w:val="18"/>
        </w:rPr>
      </w:pPr>
      <w:r w:rsidRPr="00E8622E">
        <w:rPr>
          <w:rFonts w:ascii="宋体" w:eastAsia="宋体" w:hAnsi="宋体" w:cs="宋体" w:hint="eastAsia"/>
          <w:b/>
          <w:bCs/>
          <w:color w:val="FF8A00"/>
          <w:kern w:val="0"/>
          <w:sz w:val="18"/>
        </w:rPr>
        <w:t>通用条款</w:t>
      </w:r>
      <w:r w:rsidRPr="00E8622E">
        <w:rPr>
          <w:rFonts w:ascii="宋体" w:eastAsia="宋体" w:hAnsi="宋体" w:cs="宋体" w:hint="eastAsia"/>
          <w:color w:val="FF8A00"/>
          <w:kern w:val="0"/>
          <w:sz w:val="18"/>
          <w:szCs w:val="18"/>
        </w:rPr>
        <w:t xml:space="preserve"> </w:t>
      </w:r>
    </w:p>
    <w:p w:rsidR="00E8622E" w:rsidRPr="00E8622E" w:rsidRDefault="00E8622E" w:rsidP="00E8622E">
      <w:pPr>
        <w:widowControl/>
        <w:numPr>
          <w:ilvl w:val="0"/>
          <w:numId w:val="2"/>
        </w:numPr>
        <w:shd w:val="clear" w:color="auto" w:fill="FFFFFF"/>
        <w:spacing w:line="270" w:lineRule="atLeast"/>
        <w:ind w:left="0"/>
        <w:jc w:val="left"/>
        <w:rPr>
          <w:rFonts w:ascii="宋体" w:eastAsia="宋体" w:hAnsi="宋体" w:cs="宋体"/>
          <w:color w:val="7F7F7F"/>
          <w:kern w:val="0"/>
          <w:sz w:val="18"/>
          <w:szCs w:val="18"/>
        </w:rPr>
      </w:pPr>
    </w:p>
    <w:p w:rsidR="00E8622E" w:rsidRPr="00E8622E" w:rsidRDefault="00E8622E" w:rsidP="00E8622E">
      <w:pPr>
        <w:widowControl/>
        <w:shd w:val="clear" w:color="auto" w:fill="FFFFFF"/>
        <w:spacing w:line="270" w:lineRule="atLeast"/>
        <w:jc w:val="left"/>
        <w:rPr>
          <w:rFonts w:ascii="宋体" w:eastAsia="宋体" w:hAnsi="宋体" w:cs="宋体"/>
          <w:b/>
          <w:bCs/>
          <w:color w:val="7F7F7F"/>
          <w:kern w:val="0"/>
          <w:szCs w:val="21"/>
        </w:rPr>
      </w:pPr>
      <w:r w:rsidRPr="00E8622E">
        <w:rPr>
          <w:rFonts w:ascii="宋体" w:eastAsia="宋体" w:hAnsi="宋体" w:cs="宋体" w:hint="eastAsia"/>
          <w:b/>
          <w:bCs/>
          <w:color w:val="7F7F7F"/>
          <w:kern w:val="0"/>
          <w:szCs w:val="21"/>
        </w:rPr>
        <w:t xml:space="preserve">第一条 旅游者的权利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（一）有权自主选择具有合法旅游组团资格的组团社。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（二）有权要求组团社如实提供《旅游行程表》和《行程须知》，并有权要求组团社告知住宿、餐饮、交通、服务标准等方面的真实情况。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（三）有权自愿选择和购买旅游人身意外保险及其他保险。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（四）有权要求组团</w:t>
      </w:r>
      <w:proofErr w:type="gramStart"/>
      <w:r w:rsidRPr="00E8622E">
        <w:rPr>
          <w:rFonts w:ascii="宋体" w:eastAsia="宋体" w:hAnsi="宋体" w:cs="宋体" w:hint="eastAsia"/>
          <w:color w:val="7F7F7F"/>
          <w:kern w:val="0"/>
          <w:sz w:val="18"/>
          <w:szCs w:val="18"/>
        </w:rPr>
        <w:t>社按照</w:t>
      </w:r>
      <w:proofErr w:type="gramEnd"/>
      <w:r w:rsidRPr="00E8622E">
        <w:rPr>
          <w:rFonts w:ascii="宋体" w:eastAsia="宋体" w:hAnsi="宋体" w:cs="宋体" w:hint="eastAsia"/>
          <w:color w:val="7F7F7F"/>
          <w:kern w:val="0"/>
          <w:sz w:val="18"/>
          <w:szCs w:val="18"/>
        </w:rPr>
        <w:t xml:space="preserve">合同约定和《旅游行程表》安排旅行游览并协调处理相关事宜。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（五）有权拒绝参加合同约定以外的购物活动或自费项目。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（六）有权拒绝组团社的擅自</w:t>
      </w:r>
      <w:proofErr w:type="gramStart"/>
      <w:r w:rsidRPr="00E8622E">
        <w:rPr>
          <w:rFonts w:ascii="宋体" w:eastAsia="宋体" w:hAnsi="宋体" w:cs="宋体" w:hint="eastAsia"/>
          <w:color w:val="7F7F7F"/>
          <w:kern w:val="0"/>
          <w:sz w:val="18"/>
          <w:szCs w:val="18"/>
        </w:rPr>
        <w:t>转团行为</w:t>
      </w:r>
      <w:proofErr w:type="gramEnd"/>
      <w:r w:rsidRPr="00E8622E">
        <w:rPr>
          <w:rFonts w:ascii="宋体" w:eastAsia="宋体" w:hAnsi="宋体" w:cs="宋体" w:hint="eastAsia"/>
          <w:color w:val="7F7F7F"/>
          <w:kern w:val="0"/>
          <w:sz w:val="18"/>
          <w:szCs w:val="18"/>
        </w:rPr>
        <w:t xml:space="preserve">。 </w:t>
      </w:r>
    </w:p>
    <w:p w:rsidR="00E8622E" w:rsidRPr="00E8622E" w:rsidRDefault="00E8622E" w:rsidP="00E8622E">
      <w:pPr>
        <w:widowControl/>
        <w:shd w:val="clear" w:color="auto" w:fill="FFFFFF"/>
        <w:spacing w:line="270" w:lineRule="atLeast"/>
        <w:jc w:val="left"/>
        <w:rPr>
          <w:rFonts w:ascii="宋体" w:eastAsia="宋体" w:hAnsi="宋体" w:cs="宋体"/>
          <w:b/>
          <w:bCs/>
          <w:color w:val="7F7F7F"/>
          <w:kern w:val="0"/>
          <w:szCs w:val="21"/>
        </w:rPr>
      </w:pPr>
      <w:r w:rsidRPr="00E8622E">
        <w:rPr>
          <w:rFonts w:ascii="宋体" w:eastAsia="宋体" w:hAnsi="宋体" w:cs="宋体" w:hint="eastAsia"/>
          <w:b/>
          <w:bCs/>
          <w:color w:val="7F7F7F"/>
          <w:kern w:val="0"/>
          <w:szCs w:val="21"/>
        </w:rPr>
        <w:t xml:space="preserve">第二条 旅游者的义务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（一）应当在报名和行程中提供健康、身份等方面的真实情况，如实填写有关资料，履行合法手续。</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 xml:space="preserve">( 二）应当按照合同约定支付旅游费用，确保自身身体条件能够完成旅游活动，保证自备手续符合旅行要求，并对组团社的服务活动或应急处置予以积极配合。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（三）应当在行程中提高自我保护意识，妥善保管自己的行李物品，贵重物品应当随身携带或采取其他保护措施。在自由活动期间应当选择自己能够控制风险的活动项目，并在自己能够控制风险的范围内活动。</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lastRenderedPageBreak/>
        <w:t>（四）应当遵守国家和地方的法律及有关规定，不得在旅游过程中从事违法活动。</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 xml:space="preserve">（五）行使权利时不得损害国家、社会、集体的利益和他人的合法权益，不得因个人原因强迫旅行社改变旅游团队的行程或脱团。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（六）行程中发生纠纷，应当通过协商方式解决或在行程结束后通过约定的争议解决方式解决，不得采取拒绝登机（车、船）等方式拖延行程、扩大影响及损失。</w:t>
      </w:r>
    </w:p>
    <w:p w:rsidR="00E8622E" w:rsidRPr="00E8622E" w:rsidRDefault="00E8622E" w:rsidP="00E8622E">
      <w:pPr>
        <w:widowControl/>
        <w:shd w:val="clear" w:color="auto" w:fill="FFFFFF"/>
        <w:spacing w:line="270" w:lineRule="atLeast"/>
        <w:jc w:val="left"/>
        <w:rPr>
          <w:rFonts w:ascii="宋体" w:eastAsia="宋体" w:hAnsi="宋体" w:cs="宋体"/>
          <w:color w:val="7F7F7F"/>
          <w:kern w:val="0"/>
          <w:sz w:val="18"/>
          <w:szCs w:val="18"/>
        </w:rPr>
      </w:pPr>
    </w:p>
    <w:p w:rsidR="00E8622E" w:rsidRPr="00E8622E" w:rsidRDefault="00E8622E" w:rsidP="00E8622E">
      <w:pPr>
        <w:widowControl/>
        <w:shd w:val="clear" w:color="auto" w:fill="FFFFFF"/>
        <w:spacing w:line="270" w:lineRule="atLeast"/>
        <w:jc w:val="left"/>
        <w:rPr>
          <w:rFonts w:ascii="宋体" w:eastAsia="宋体" w:hAnsi="宋体" w:cs="宋体"/>
          <w:b/>
          <w:bCs/>
          <w:color w:val="7F7F7F"/>
          <w:kern w:val="0"/>
          <w:szCs w:val="21"/>
        </w:rPr>
      </w:pPr>
      <w:r w:rsidRPr="00E8622E">
        <w:rPr>
          <w:rFonts w:ascii="宋体" w:eastAsia="宋体" w:hAnsi="宋体" w:cs="宋体" w:hint="eastAsia"/>
          <w:b/>
          <w:bCs/>
          <w:color w:val="7F7F7F"/>
          <w:kern w:val="0"/>
          <w:szCs w:val="21"/>
        </w:rPr>
        <w:t xml:space="preserve">第三条 组团社的权利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（一）有权核实旅游者提供的相关信息资料的真实性。</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（二）有权按照合同约定向旅游者收取全部旅游费用。</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（三）有权按照合同约定选择交通工具、酒店并安排旅游配套服务，有权在旅游团队遇紧急情况时采取应急处置措施。</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（四）有权要求旅游者遵守合同约定的旅游行程安排，有权拒绝旅游者提出的超出合同约定的不合理要求。</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（五）有权制止旅游者违反法律、当地风俗习惯的言行。</w:t>
      </w:r>
    </w:p>
    <w:p w:rsidR="00E8622E" w:rsidRPr="00E8622E" w:rsidRDefault="00E8622E" w:rsidP="00E8622E">
      <w:pPr>
        <w:widowControl/>
        <w:shd w:val="clear" w:color="auto" w:fill="FFFFFF"/>
        <w:spacing w:line="270" w:lineRule="atLeast"/>
        <w:jc w:val="left"/>
        <w:rPr>
          <w:rFonts w:ascii="宋体" w:eastAsia="宋体" w:hAnsi="宋体" w:cs="宋体"/>
          <w:color w:val="7F7F7F"/>
          <w:kern w:val="0"/>
          <w:sz w:val="18"/>
          <w:szCs w:val="18"/>
        </w:rPr>
      </w:pPr>
    </w:p>
    <w:p w:rsidR="00E8622E" w:rsidRPr="00E8622E" w:rsidRDefault="00E8622E" w:rsidP="00E8622E">
      <w:pPr>
        <w:widowControl/>
        <w:shd w:val="clear" w:color="auto" w:fill="FFFFFF"/>
        <w:spacing w:line="270" w:lineRule="atLeast"/>
        <w:jc w:val="left"/>
        <w:rPr>
          <w:rFonts w:ascii="宋体" w:eastAsia="宋体" w:hAnsi="宋体" w:cs="宋体"/>
          <w:b/>
          <w:bCs/>
          <w:color w:val="7F7F7F"/>
          <w:kern w:val="0"/>
          <w:szCs w:val="21"/>
        </w:rPr>
      </w:pPr>
      <w:r w:rsidRPr="00E8622E">
        <w:rPr>
          <w:rFonts w:ascii="宋体" w:eastAsia="宋体" w:hAnsi="宋体" w:cs="宋体" w:hint="eastAsia"/>
          <w:b/>
          <w:bCs/>
          <w:color w:val="7F7F7F"/>
          <w:kern w:val="0"/>
          <w:szCs w:val="21"/>
        </w:rPr>
        <w:t xml:space="preserve">第四条 组团社的义务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一）应当在签订合同前向旅游者出示工商行政管理部门核发的含有“国内旅游业务”经营范围的《营业执照》（服务网点应当同时出示设立社和自身的《营业执照》）；提供《旅游行程表》，书面告知统一安排的游览项目具体内容和时间，自费项目和价格，自由活动次数和时间，购物场所名称、主要经营品种和停留时间等旅游行程安排和各项服务标准，以及委托的接待社名称、地址、联系人、联系电话；提供《行程须知》，书面告知行程涉及地区的风俗习惯、安全避险、应急联络方式及其他注意事项。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（二）在签订合同时不得要求旅游者必须参加统一安排的购物活动或自费项目，并应当将旅游者不参加统一安排的购物活动或自费项目的情况写入《专用条款》。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（三）应当对旅游者的个人资料信息保密，向旅游者推荐人身意外保险及其他保险，并在收取全部旅游费用后向旅游者开具发票。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（四）应当按照合同约定和《旅游行程表》安排旅行游览，服务标准不得低于国家标准或行业标准。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（五）提供的服务应当符合保障旅游者人身、财产安全的要求，对可能危及旅游者人身、财产安全的旅游项目，应当向旅游者做出真实的说明和明确的警示，并采取防止危害发生的措施。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（六）行程中不得欺骗、胁迫旅游者购物或参加自费项目。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（七）应当积极协调处理旅游者的投诉，在旅游者遇到困难时应当履行协助义务。 </w:t>
      </w:r>
    </w:p>
    <w:p w:rsidR="00E8622E" w:rsidRPr="00E8622E" w:rsidRDefault="00E8622E" w:rsidP="00E8622E">
      <w:pPr>
        <w:widowControl/>
        <w:shd w:val="clear" w:color="auto" w:fill="FFFFFF"/>
        <w:spacing w:line="270" w:lineRule="atLeast"/>
        <w:jc w:val="left"/>
        <w:rPr>
          <w:rFonts w:ascii="宋体" w:eastAsia="宋体" w:hAnsi="宋体" w:cs="宋体"/>
          <w:color w:val="7F7F7F"/>
          <w:kern w:val="0"/>
          <w:sz w:val="18"/>
          <w:szCs w:val="18"/>
        </w:rPr>
      </w:pPr>
    </w:p>
    <w:p w:rsidR="00E8622E" w:rsidRPr="00E8622E" w:rsidRDefault="00E8622E" w:rsidP="00E8622E">
      <w:pPr>
        <w:widowControl/>
        <w:shd w:val="clear" w:color="auto" w:fill="FFFFFF"/>
        <w:spacing w:line="270" w:lineRule="atLeast"/>
        <w:jc w:val="left"/>
        <w:rPr>
          <w:rFonts w:ascii="宋体" w:eastAsia="宋体" w:hAnsi="宋体" w:cs="宋体"/>
          <w:b/>
          <w:bCs/>
          <w:color w:val="7F7F7F"/>
          <w:kern w:val="0"/>
          <w:szCs w:val="21"/>
        </w:rPr>
      </w:pPr>
      <w:r w:rsidRPr="00E8622E">
        <w:rPr>
          <w:rFonts w:ascii="宋体" w:eastAsia="宋体" w:hAnsi="宋体" w:cs="宋体" w:hint="eastAsia"/>
          <w:b/>
          <w:bCs/>
          <w:color w:val="7F7F7F"/>
          <w:kern w:val="0"/>
          <w:szCs w:val="21"/>
        </w:rPr>
        <w:t xml:space="preserve">第五条 旅游费用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（一）</w:t>
      </w:r>
      <w:r w:rsidRPr="00E8622E">
        <w:rPr>
          <w:rFonts w:ascii="宋体" w:eastAsia="宋体" w:hAnsi="宋体" w:cs="宋体" w:hint="eastAsia"/>
          <w:b/>
          <w:bCs/>
          <w:color w:val="7F7F7F"/>
          <w:kern w:val="0"/>
          <w:sz w:val="18"/>
          <w:szCs w:val="18"/>
          <w:bdr w:val="none" w:sz="0" w:space="0" w:color="auto" w:frame="1"/>
        </w:rPr>
        <w:t>旅游费用包含以下费用：</w:t>
      </w:r>
      <w:r w:rsidRPr="00E8622E">
        <w:rPr>
          <w:rFonts w:ascii="宋体" w:eastAsia="宋体" w:hAnsi="宋体" w:cs="宋体" w:hint="eastAsia"/>
          <w:color w:val="7F7F7F"/>
          <w:kern w:val="0"/>
          <w:sz w:val="18"/>
          <w:szCs w:val="18"/>
        </w:rPr>
        <w:t xml:space="preserve">1.代办证件、手续的必要费用；2.交通客票费；3.餐饮、住宿费（不含酒水费）：含航班等交通工具上提供的免费餐饮；4.游览费：含非自费项目景区景点的第一道门票费；5.旅游服务费：含组团社、接待社及其服务人员的服务费；6.双方约定的其他费用。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二）旅游费用不包含以下费用：1.旅游者自行办理有关手续的费用；2.非合同约定行程发生的费用；3.自费项目有关费用；4.自由活动期间的费用；5.行程中发生的旅游者个人费用，包括：交通工具上的非免费餐饮费、行李超重费；住宿期间的洗衣、电话、电报、饮料及酒类费；个人伤病医疗费、寻回个人遗失物品的费用及报酬等；6.人身意外保险及其他保险费用；7.“（一）”中未列明的其他费用。</w:t>
      </w:r>
    </w:p>
    <w:p w:rsidR="00E8622E" w:rsidRPr="00E8622E" w:rsidRDefault="00E8622E" w:rsidP="00E8622E">
      <w:pPr>
        <w:widowControl/>
        <w:shd w:val="clear" w:color="auto" w:fill="FFFFFF"/>
        <w:spacing w:line="270" w:lineRule="atLeast"/>
        <w:jc w:val="left"/>
        <w:rPr>
          <w:rFonts w:ascii="宋体" w:eastAsia="宋体" w:hAnsi="宋体" w:cs="宋体"/>
          <w:b/>
          <w:bCs/>
          <w:color w:val="7F7F7F"/>
          <w:kern w:val="0"/>
          <w:szCs w:val="21"/>
        </w:rPr>
      </w:pPr>
      <w:r w:rsidRPr="00E8622E">
        <w:rPr>
          <w:rFonts w:ascii="宋体" w:eastAsia="宋体" w:hAnsi="宋体" w:cs="宋体" w:hint="eastAsia"/>
          <w:b/>
          <w:bCs/>
          <w:color w:val="7F7F7F"/>
          <w:kern w:val="0"/>
          <w:szCs w:val="21"/>
        </w:rPr>
        <w:t xml:space="preserve">第六条 责任约定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（一）违约责任</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1.旅游者违约责任</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（1）未按照合同约定支付旅游费用的，应当每日按照迟延支付费用0.3%的标准支付违约金，但累计不超过旅游费用总额。</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lastRenderedPageBreak/>
        <w:t>（2）因违约、自身过错、自由活动期间内的行为或自身疾病引起的人身、财产损失应当自行承担；由此给组团社或第三人造成损失的，应当承担赔偿责任。</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（3）明确表示放弃某一旅游项目后又要求组团社安排相应服务的，或超出合同约定要求组团</w:t>
      </w:r>
      <w:proofErr w:type="gramStart"/>
      <w:r w:rsidRPr="00E8622E">
        <w:rPr>
          <w:rFonts w:ascii="宋体" w:eastAsia="宋体" w:hAnsi="宋体" w:cs="宋体" w:hint="eastAsia"/>
          <w:b/>
          <w:bCs/>
          <w:color w:val="7F7F7F"/>
          <w:kern w:val="0"/>
          <w:sz w:val="20"/>
          <w:szCs w:val="20"/>
          <w:bdr w:val="none" w:sz="0" w:space="0" w:color="auto" w:frame="1"/>
        </w:rPr>
        <w:t>社增加</w:t>
      </w:r>
      <w:proofErr w:type="gramEnd"/>
      <w:r w:rsidRPr="00E8622E">
        <w:rPr>
          <w:rFonts w:ascii="宋体" w:eastAsia="宋体" w:hAnsi="宋体" w:cs="宋体" w:hint="eastAsia"/>
          <w:b/>
          <w:bCs/>
          <w:color w:val="7F7F7F"/>
          <w:kern w:val="0"/>
          <w:sz w:val="20"/>
          <w:szCs w:val="20"/>
          <w:bdr w:val="none" w:sz="0" w:space="0" w:color="auto" w:frame="1"/>
        </w:rPr>
        <w:t>服务的，相应费用和可能无法安排相应服务的责任应当自行承担。</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2.组团社违约责任</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（1）在代办旅游手续或行程中，组团社因未尽妥善保管义务而遗失、毁损旅游者证件、手续的，或代办的手续因组团社过错存在瑕疵的，组团</w:t>
      </w:r>
      <w:proofErr w:type="gramStart"/>
      <w:r w:rsidRPr="00E8622E">
        <w:rPr>
          <w:rFonts w:ascii="宋体" w:eastAsia="宋体" w:hAnsi="宋体" w:cs="宋体" w:hint="eastAsia"/>
          <w:color w:val="7F7F7F"/>
          <w:kern w:val="0"/>
          <w:sz w:val="18"/>
          <w:szCs w:val="18"/>
        </w:rPr>
        <w:t>社应当</w:t>
      </w:r>
      <w:proofErr w:type="gramEnd"/>
      <w:r w:rsidRPr="00E8622E">
        <w:rPr>
          <w:rFonts w:ascii="宋体" w:eastAsia="宋体" w:hAnsi="宋体" w:cs="宋体" w:hint="eastAsia"/>
          <w:color w:val="7F7F7F"/>
          <w:kern w:val="0"/>
          <w:sz w:val="18"/>
          <w:szCs w:val="18"/>
        </w:rPr>
        <w:t xml:space="preserve">积极协助旅游者补办相关手续，并承担补办手续所需直接费用及其他应当支付的合理费用；因上述行为影响旅游行程的，组团社还应当赔偿由此给旅游者造成的损失，该损失包括因滞留而必须支付的费用、无法继续履行的合同部分涉及的旅游费用等。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（2）擅自将</w:t>
      </w:r>
      <w:proofErr w:type="gramStart"/>
      <w:r w:rsidRPr="00E8622E">
        <w:rPr>
          <w:rFonts w:ascii="宋体" w:eastAsia="宋体" w:hAnsi="宋体" w:cs="宋体" w:hint="eastAsia"/>
          <w:color w:val="7F7F7F"/>
          <w:kern w:val="0"/>
          <w:sz w:val="18"/>
          <w:szCs w:val="18"/>
        </w:rPr>
        <w:t>旅游者转团的</w:t>
      </w:r>
      <w:proofErr w:type="gramEnd"/>
      <w:r w:rsidRPr="00E8622E">
        <w:rPr>
          <w:rFonts w:ascii="宋体" w:eastAsia="宋体" w:hAnsi="宋体" w:cs="宋体" w:hint="eastAsia"/>
          <w:color w:val="7F7F7F"/>
          <w:kern w:val="0"/>
          <w:sz w:val="18"/>
          <w:szCs w:val="18"/>
        </w:rPr>
        <w:t xml:space="preserve">，应当按照旅游费用总额的20％向旅游者支付违约金，旅游者还有权在出发前解除合同。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3）未按照合同约定提供服务，或擅自改变旅游行程（“第六条（五）3”规定的情况除外），造成游览项目减少、旅游时间缩短或服务标准降低的，应当积极采取措施予以补救，未采取补救措施、未能补救或超过三分之一的团队成员不同意补救措施的，应当承担相应的赔偿责任。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4）未经旅游者签字确认，擅自安排旅游者参加合同约定以外的自费项目的，应当承担擅自安排的自费项目费用；擅自安排旅游者参加合同约定以外的购物活动的，每次按照旅游费用总额的10%向旅游者支付违约金。组团社欺骗、胁迫旅游者购物或参加自费项目的，每次按照旅游费用总额的20%向旅游者支付违约金。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（5）无正当理由中止对旅游者提供旅游服务的，应当承担旅游者在被中止旅游服务期间同等级别的住宿、用餐、交通等必要费用，并向旅游者支付旅游费用总额20%的违约金。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（6）组团</w:t>
      </w:r>
      <w:proofErr w:type="gramStart"/>
      <w:r w:rsidRPr="00E8622E">
        <w:rPr>
          <w:rFonts w:ascii="宋体" w:eastAsia="宋体" w:hAnsi="宋体" w:cs="宋体" w:hint="eastAsia"/>
          <w:color w:val="7F7F7F"/>
          <w:kern w:val="0"/>
          <w:sz w:val="18"/>
          <w:szCs w:val="18"/>
        </w:rPr>
        <w:t>社委托</w:t>
      </w:r>
      <w:proofErr w:type="gramEnd"/>
      <w:r w:rsidRPr="00E8622E">
        <w:rPr>
          <w:rFonts w:ascii="宋体" w:eastAsia="宋体" w:hAnsi="宋体" w:cs="宋体" w:hint="eastAsia"/>
          <w:color w:val="7F7F7F"/>
          <w:kern w:val="0"/>
          <w:sz w:val="18"/>
          <w:szCs w:val="18"/>
        </w:rPr>
        <w:t xml:space="preserve">的接待社在受托范围内享有组团社的权利并承担组团社的义务。接待社有违反合同约定行为的，由组团社向旅游者承担责任。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（二）补救责任</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因一方违约发生损失后，另一方应当采取适当措施防止损失扩大，没有采取适当措施致使损失扩大或故意扩大损失的，就扩大的损失应当自行承担责任；但为防止损失扩大而发生的合理费用，由违约方承担。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（三）行前解约责任</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1.旅游者的行前解约责任</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 xml:space="preserve">（1）应当提前7日（不含本日）通知组团社，并承担组团社已支付的代办旅游手续费等实际损失。 </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（2）未提前7日通知组团社的，应当按照旅游费用总额的10％支付违约金，并承担组团社已支付的代办旅游手续费等实际损失。</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（3）未能按照约定时间及地点集合出发，也未能中途加入的，视为解约，应当按照“（2）”的规定承担责任。</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组团社在扣除上述违约金和损失后，应当一次性退还剩余旅游费用。</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2.组团社的行前解约责任</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color w:val="7F7F7F"/>
          <w:kern w:val="0"/>
          <w:sz w:val="20"/>
          <w:szCs w:val="20"/>
        </w:rPr>
        <w:t xml:space="preserve">（1）应当提前3日（不含本日）通知旅游者，并自行承担已支付的代办旅游手续费等实际损失。 </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color w:val="7F7F7F"/>
          <w:kern w:val="0"/>
          <w:sz w:val="20"/>
          <w:szCs w:val="20"/>
        </w:rPr>
        <w:t xml:space="preserve">（2）如未提前3日通知旅游者的，应当按照旅游费用总额的10％支付违约金，并自行承担已支付的代办旅游手续费等实际损失。 </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color w:val="7F7F7F"/>
          <w:kern w:val="0"/>
          <w:sz w:val="20"/>
          <w:szCs w:val="20"/>
        </w:rPr>
        <w:t>组团</w:t>
      </w:r>
      <w:proofErr w:type="gramStart"/>
      <w:r w:rsidRPr="00E8622E">
        <w:rPr>
          <w:rFonts w:ascii="宋体" w:eastAsia="宋体" w:hAnsi="宋体" w:cs="宋体" w:hint="eastAsia"/>
          <w:color w:val="7F7F7F"/>
          <w:kern w:val="0"/>
          <w:sz w:val="20"/>
          <w:szCs w:val="20"/>
        </w:rPr>
        <w:t>社应当</w:t>
      </w:r>
      <w:proofErr w:type="gramEnd"/>
      <w:r w:rsidRPr="00E8622E">
        <w:rPr>
          <w:rFonts w:ascii="宋体" w:eastAsia="宋体" w:hAnsi="宋体" w:cs="宋体" w:hint="eastAsia"/>
          <w:color w:val="7F7F7F"/>
          <w:kern w:val="0"/>
          <w:sz w:val="20"/>
          <w:szCs w:val="20"/>
        </w:rPr>
        <w:t xml:space="preserve">一次性退还已收取的全部旅游费用，并支付上述违约金。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3.安全解约责任</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因旅游行程涉及的城市、景点发生社会动荡、恐怖活动、重大传染性疫情、自然灾害等有可能严重危及旅游者人身安全的情况，且双方又未能达成延期出团或更改行程协议的，双方均可以在行前通知对方解约，旅游费用在扣除实际发生的费用后返还旅游者，解约方无需承担其他责任。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lastRenderedPageBreak/>
        <w:t>（四）行程中解约责任</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1.旅游者在行程中单方要求解约、自愿放弃某项旅游项目</w:t>
      </w:r>
      <w:proofErr w:type="gramStart"/>
      <w:r w:rsidRPr="00E8622E">
        <w:rPr>
          <w:rFonts w:ascii="宋体" w:eastAsia="宋体" w:hAnsi="宋体" w:cs="宋体" w:hint="eastAsia"/>
          <w:b/>
          <w:bCs/>
          <w:color w:val="7F7F7F"/>
          <w:kern w:val="0"/>
          <w:sz w:val="20"/>
          <w:szCs w:val="20"/>
          <w:bdr w:val="none" w:sz="0" w:space="0" w:color="auto" w:frame="1"/>
        </w:rPr>
        <w:t>或脱团的</w:t>
      </w:r>
      <w:proofErr w:type="gramEnd"/>
      <w:r w:rsidRPr="00E8622E">
        <w:rPr>
          <w:rFonts w:ascii="宋体" w:eastAsia="宋体" w:hAnsi="宋体" w:cs="宋体" w:hint="eastAsia"/>
          <w:b/>
          <w:bCs/>
          <w:color w:val="7F7F7F"/>
          <w:kern w:val="0"/>
          <w:sz w:val="20"/>
          <w:szCs w:val="20"/>
          <w:bdr w:val="none" w:sz="0" w:space="0" w:color="auto" w:frame="1"/>
        </w:rPr>
        <w:t>，组团社有权不予退还相应旅游费用。旅游者未能按照合同约定及时参加旅游项目或未能按照领队或导游规定的时间搭乘交通工具的，视为自愿放弃。</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color w:val="7F7F7F"/>
          <w:kern w:val="0"/>
          <w:sz w:val="20"/>
          <w:szCs w:val="20"/>
        </w:rPr>
        <w:t xml:space="preserve">2.组团社在行程中不得单方解约，否则应当按照“第六条（一）2（5）”的有关规定承担责任。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（五）其他责任</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1.旅游者因其自行提供的材料存在问题等自身原因或政策调整等其他非组团社原因，导致无法参加旅游活动的，应当自行承担相关责任和费用，组团社将未发生的旅游费用退还旅游者。如给组团</w:t>
      </w:r>
      <w:proofErr w:type="gramStart"/>
      <w:r w:rsidRPr="00E8622E">
        <w:rPr>
          <w:rFonts w:ascii="宋体" w:eastAsia="宋体" w:hAnsi="宋体" w:cs="宋体" w:hint="eastAsia"/>
          <w:b/>
          <w:bCs/>
          <w:color w:val="7F7F7F"/>
          <w:kern w:val="0"/>
          <w:sz w:val="20"/>
          <w:szCs w:val="20"/>
          <w:bdr w:val="none" w:sz="0" w:space="0" w:color="auto" w:frame="1"/>
        </w:rPr>
        <w:t>社造成</w:t>
      </w:r>
      <w:proofErr w:type="gramEnd"/>
      <w:r w:rsidRPr="00E8622E">
        <w:rPr>
          <w:rFonts w:ascii="宋体" w:eastAsia="宋体" w:hAnsi="宋体" w:cs="宋体" w:hint="eastAsia"/>
          <w:b/>
          <w:bCs/>
          <w:color w:val="7F7F7F"/>
          <w:kern w:val="0"/>
          <w:sz w:val="20"/>
          <w:szCs w:val="20"/>
          <w:bdr w:val="none" w:sz="0" w:space="0" w:color="auto" w:frame="1"/>
        </w:rPr>
        <w:t>损失的，旅游者应当承担赔偿责任。</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2.组团社代订的航空客票执行的是团体优惠价格，附有严格的限制使用条件。组团</w:t>
      </w:r>
      <w:proofErr w:type="gramStart"/>
      <w:r w:rsidRPr="00E8622E">
        <w:rPr>
          <w:rFonts w:ascii="宋体" w:eastAsia="宋体" w:hAnsi="宋体" w:cs="宋体" w:hint="eastAsia"/>
          <w:b/>
          <w:bCs/>
          <w:color w:val="7F7F7F"/>
          <w:kern w:val="0"/>
          <w:sz w:val="20"/>
          <w:szCs w:val="20"/>
          <w:bdr w:val="none" w:sz="0" w:space="0" w:color="auto" w:frame="1"/>
        </w:rPr>
        <w:t>社应当</w:t>
      </w:r>
      <w:proofErr w:type="gramEnd"/>
      <w:r w:rsidRPr="00E8622E">
        <w:rPr>
          <w:rFonts w:ascii="宋体" w:eastAsia="宋体" w:hAnsi="宋体" w:cs="宋体" w:hint="eastAsia"/>
          <w:b/>
          <w:bCs/>
          <w:color w:val="7F7F7F"/>
          <w:kern w:val="0"/>
          <w:sz w:val="20"/>
          <w:szCs w:val="20"/>
          <w:bdr w:val="none" w:sz="0" w:space="0" w:color="auto" w:frame="1"/>
        </w:rPr>
        <w:t>向旅游者提供航空公司出具的载有客票限制使用条件的《行程单》等书面资料。客票限制使用条件中明确规定不可退票的，行前解约后客票价格作为实际损失。</w:t>
      </w:r>
    </w:p>
    <w:p w:rsidR="00E8622E" w:rsidRPr="00E8622E" w:rsidRDefault="00E8622E" w:rsidP="00E8622E">
      <w:pPr>
        <w:widowControl/>
        <w:shd w:val="clear" w:color="auto" w:fill="FFFFFF"/>
        <w:spacing w:line="270" w:lineRule="atLeast"/>
        <w:ind w:firstLine="750"/>
        <w:jc w:val="left"/>
        <w:rPr>
          <w:rFonts w:ascii="宋体" w:eastAsia="宋体" w:hAnsi="宋体" w:cs="宋体"/>
          <w:color w:val="7F7F7F"/>
          <w:kern w:val="0"/>
          <w:sz w:val="20"/>
          <w:szCs w:val="20"/>
        </w:rPr>
      </w:pPr>
      <w:r w:rsidRPr="00E8622E">
        <w:rPr>
          <w:rFonts w:ascii="宋体" w:eastAsia="宋体" w:hAnsi="宋体" w:cs="宋体" w:hint="eastAsia"/>
          <w:b/>
          <w:bCs/>
          <w:color w:val="7F7F7F"/>
          <w:kern w:val="0"/>
          <w:sz w:val="20"/>
          <w:szCs w:val="20"/>
          <w:bdr w:val="none" w:sz="0" w:space="0" w:color="auto" w:frame="1"/>
        </w:rPr>
        <w:t>3.行程中因不可抗力或意外事件，影响旅游行程或服务标准的，组团社不承担赔偿责任，但应当采取补救措施减少损失；未采取补救措施的，应当承担相应的赔偿责任。补救措施应当征得团队内三分之二成员同意；团队成员无法达成三分之二多数意见或因情况紧急无法征求意见的，由组团社决定，但应当就发生不可抗力、意外事件的情况以及据以做出的决定提供必要的说明或证据。因采取补救措施而增加的费用由旅游者承担，节省的费用应当退还旅游者。</w:t>
      </w:r>
    </w:p>
    <w:p w:rsidR="00E8622E" w:rsidRPr="00E8622E" w:rsidRDefault="00E8622E" w:rsidP="00E8622E">
      <w:pPr>
        <w:widowControl/>
        <w:shd w:val="clear" w:color="auto" w:fill="FFFFFF"/>
        <w:spacing w:line="270" w:lineRule="atLeast"/>
        <w:jc w:val="left"/>
        <w:rPr>
          <w:rFonts w:ascii="宋体" w:eastAsia="宋体" w:hAnsi="宋体" w:cs="宋体"/>
          <w:b/>
          <w:bCs/>
          <w:color w:val="7F7F7F"/>
          <w:kern w:val="0"/>
          <w:szCs w:val="21"/>
        </w:rPr>
      </w:pPr>
      <w:r w:rsidRPr="00E8622E">
        <w:rPr>
          <w:rFonts w:ascii="宋体" w:eastAsia="宋体" w:hAnsi="宋体" w:cs="宋体" w:hint="eastAsia"/>
          <w:b/>
          <w:bCs/>
          <w:color w:val="7F7F7F"/>
          <w:kern w:val="0"/>
          <w:szCs w:val="21"/>
        </w:rPr>
        <w:t xml:space="preserve">第七条 合同生效与组成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本合同自双方当事人签字盖章之日起生效。 </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b/>
          <w:bCs/>
          <w:color w:val="7F7F7F"/>
          <w:kern w:val="0"/>
          <w:sz w:val="18"/>
          <w:szCs w:val="18"/>
          <w:bdr w:val="none" w:sz="0" w:space="0" w:color="auto" w:frame="1"/>
        </w:rPr>
        <w:t>双方当事人经协商一致可以对合同内容予以变更或补充，但变更或补充不合理地减轻或免除合同中印刷字体确定应当由组团社承担的责任的，仍以合同印刷字体为准。</w:t>
      </w: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 xml:space="preserve">经组团社盖章的标有团号、出发日期的《旅游行程表》、《行程须知》以及双方当事人的变更或补充协议，均为本合同组成部分。 </w:t>
      </w:r>
    </w:p>
    <w:p w:rsidR="00E8622E" w:rsidRPr="00E8622E" w:rsidRDefault="00E8622E" w:rsidP="00E8622E">
      <w:pPr>
        <w:widowControl/>
        <w:numPr>
          <w:ilvl w:val="0"/>
          <w:numId w:val="4"/>
        </w:numPr>
        <w:shd w:val="clear" w:color="auto" w:fill="FFFBD6"/>
        <w:spacing w:line="525" w:lineRule="atLeast"/>
        <w:ind w:left="0"/>
        <w:jc w:val="left"/>
        <w:rPr>
          <w:rFonts w:ascii="宋体" w:eastAsia="宋体" w:hAnsi="宋体" w:cs="宋体"/>
          <w:color w:val="FF8A00"/>
          <w:kern w:val="0"/>
          <w:sz w:val="18"/>
          <w:szCs w:val="18"/>
        </w:rPr>
      </w:pPr>
      <w:r w:rsidRPr="00E8622E">
        <w:rPr>
          <w:rFonts w:ascii="宋体" w:eastAsia="宋体" w:hAnsi="宋体" w:cs="宋体" w:hint="eastAsia"/>
          <w:b/>
          <w:bCs/>
          <w:color w:val="FF8A00"/>
          <w:kern w:val="0"/>
          <w:sz w:val="18"/>
        </w:rPr>
        <w:t>专用条款</w:t>
      </w:r>
      <w:r w:rsidRPr="00E8622E">
        <w:rPr>
          <w:rFonts w:ascii="宋体" w:eastAsia="宋体" w:hAnsi="宋体" w:cs="宋体" w:hint="eastAsia"/>
          <w:color w:val="FF8A00"/>
          <w:kern w:val="0"/>
          <w:sz w:val="18"/>
          <w:szCs w:val="18"/>
        </w:rPr>
        <w:t xml:space="preserve"> </w:t>
      </w:r>
    </w:p>
    <w:p w:rsidR="00E8622E" w:rsidRPr="00E8622E" w:rsidRDefault="00E8622E" w:rsidP="00E8622E">
      <w:pPr>
        <w:widowControl/>
        <w:numPr>
          <w:ilvl w:val="0"/>
          <w:numId w:val="4"/>
        </w:numPr>
        <w:shd w:val="clear" w:color="auto" w:fill="FFFFFF"/>
        <w:spacing w:line="270" w:lineRule="atLeast"/>
        <w:ind w:left="0"/>
        <w:jc w:val="left"/>
        <w:rPr>
          <w:rFonts w:ascii="宋体" w:eastAsia="宋体" w:hAnsi="宋体" w:cs="宋体"/>
          <w:color w:val="7F7F7F"/>
          <w:kern w:val="0"/>
          <w:sz w:val="18"/>
          <w:szCs w:val="18"/>
        </w:rPr>
      </w:pPr>
    </w:p>
    <w:p w:rsidR="00E8622E" w:rsidRPr="00E8622E" w:rsidRDefault="00E8622E" w:rsidP="00E8622E">
      <w:pPr>
        <w:widowControl/>
        <w:shd w:val="clear" w:color="auto" w:fill="FFFFFF"/>
        <w:spacing w:line="270" w:lineRule="atLeast"/>
        <w:ind w:firstLine="360"/>
        <w:jc w:val="left"/>
        <w:rPr>
          <w:rFonts w:ascii="宋体" w:eastAsia="宋体" w:hAnsi="宋体" w:cs="宋体"/>
          <w:color w:val="7F7F7F"/>
          <w:kern w:val="0"/>
          <w:sz w:val="18"/>
          <w:szCs w:val="18"/>
        </w:rPr>
      </w:pPr>
      <w:r w:rsidRPr="00E8622E">
        <w:rPr>
          <w:rFonts w:ascii="宋体" w:eastAsia="宋体" w:hAnsi="宋体" w:cs="宋体" w:hint="eastAsia"/>
          <w:color w:val="7F7F7F"/>
          <w:kern w:val="0"/>
          <w:sz w:val="18"/>
          <w:szCs w:val="18"/>
        </w:rPr>
        <w:t>根据《中华人民共和国合同法》、《旅行社条例》等有关法律规定，旅游者和组团</w:t>
      </w:r>
      <w:proofErr w:type="gramStart"/>
      <w:r w:rsidRPr="00E8622E">
        <w:rPr>
          <w:rFonts w:ascii="宋体" w:eastAsia="宋体" w:hAnsi="宋体" w:cs="宋体" w:hint="eastAsia"/>
          <w:color w:val="7F7F7F"/>
          <w:kern w:val="0"/>
          <w:sz w:val="18"/>
          <w:szCs w:val="18"/>
        </w:rPr>
        <w:t>社双方</w:t>
      </w:r>
      <w:proofErr w:type="gramEnd"/>
      <w:r w:rsidRPr="00E8622E">
        <w:rPr>
          <w:rFonts w:ascii="宋体" w:eastAsia="宋体" w:hAnsi="宋体" w:cs="宋体" w:hint="eastAsia"/>
          <w:color w:val="7F7F7F"/>
          <w:kern w:val="0"/>
          <w:sz w:val="18"/>
          <w:szCs w:val="18"/>
        </w:rPr>
        <w:t xml:space="preserve">在平等、自愿、公平、诚实信用的基础上就国内组团旅游的有关事宜经协商达成协议如下： </w:t>
      </w:r>
    </w:p>
    <w:p w:rsidR="00766C0A" w:rsidRPr="001F25B5" w:rsidRDefault="00E8622E" w:rsidP="00766C0A">
      <w:pPr>
        <w:pStyle w:val="a8"/>
        <w:widowControl/>
        <w:numPr>
          <w:ilvl w:val="0"/>
          <w:numId w:val="8"/>
        </w:numPr>
        <w:shd w:val="clear" w:color="auto" w:fill="FFFFFF"/>
        <w:spacing w:line="270" w:lineRule="atLeast"/>
        <w:ind w:firstLineChars="0"/>
        <w:jc w:val="left"/>
        <w:rPr>
          <w:rFonts w:ascii="宋体" w:eastAsia="宋体" w:hAnsi="宋体" w:cs="宋体"/>
          <w:b/>
          <w:bCs/>
          <w:color w:val="7F7F7F"/>
          <w:kern w:val="0"/>
          <w:szCs w:val="21"/>
          <w:highlight w:val="yellow"/>
        </w:rPr>
      </w:pPr>
      <w:r w:rsidRPr="001F25B5">
        <w:rPr>
          <w:rFonts w:ascii="宋体" w:eastAsia="宋体" w:hAnsi="宋体" w:cs="宋体" w:hint="eastAsia"/>
          <w:b/>
          <w:bCs/>
          <w:color w:val="7F7F7F"/>
          <w:kern w:val="0"/>
          <w:szCs w:val="21"/>
          <w:highlight w:val="yellow"/>
        </w:rPr>
        <w:t>旅游者</w:t>
      </w:r>
      <w:r w:rsidR="00766C0A" w:rsidRPr="001F25B5">
        <w:rPr>
          <w:rFonts w:ascii="宋体" w:eastAsia="宋体" w:hAnsi="宋体" w:cs="宋体" w:hint="eastAsia"/>
          <w:b/>
          <w:bCs/>
          <w:color w:val="7F7F7F"/>
          <w:kern w:val="0"/>
          <w:szCs w:val="21"/>
          <w:highlight w:val="yellow"/>
        </w:rPr>
        <w:t>及线路</w:t>
      </w:r>
      <w:r w:rsidRPr="001F25B5">
        <w:rPr>
          <w:rFonts w:ascii="宋体" w:eastAsia="宋体" w:hAnsi="宋体" w:cs="宋体" w:hint="eastAsia"/>
          <w:b/>
          <w:bCs/>
          <w:color w:val="7F7F7F"/>
          <w:kern w:val="0"/>
          <w:szCs w:val="21"/>
          <w:highlight w:val="yellow"/>
        </w:rPr>
        <w:t xml:space="preserve">情况 </w:t>
      </w:r>
    </w:p>
    <w:p w:rsidR="00766C0A" w:rsidRPr="00766C0A" w:rsidRDefault="00766C0A" w:rsidP="00766C0A">
      <w:pPr>
        <w:widowControl/>
        <w:shd w:val="clear" w:color="auto" w:fill="FFFFFF"/>
        <w:spacing w:line="270" w:lineRule="atLeast"/>
        <w:ind w:left="-360"/>
        <w:jc w:val="left"/>
        <w:rPr>
          <w:rFonts w:ascii="宋体" w:eastAsia="宋体" w:hAnsi="宋体" w:cs="宋体"/>
          <w:b/>
          <w:bCs/>
          <w:color w:val="7F7F7F"/>
          <w:kern w:val="0"/>
          <w:szCs w:val="21"/>
        </w:rPr>
      </w:pPr>
      <w:r>
        <w:rPr>
          <w:rFonts w:ascii="宋体" w:eastAsia="宋体" w:hAnsi="宋体" w:cs="宋体" w:hint="eastAsia"/>
          <w:b/>
          <w:bCs/>
          <w:noProof/>
          <w:color w:val="7F7F7F"/>
          <w:kern w:val="0"/>
          <w:szCs w:val="21"/>
        </w:rPr>
        <w:drawing>
          <wp:inline distT="0" distB="0" distL="0" distR="0">
            <wp:extent cx="5274310" cy="2364346"/>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274310" cy="2364346"/>
                    </a:xfrm>
                    <a:prstGeom prst="rect">
                      <a:avLst/>
                    </a:prstGeom>
                    <a:noFill/>
                    <a:ln w="9525">
                      <a:noFill/>
                      <a:miter lim="800000"/>
                      <a:headEnd/>
                      <a:tailEnd/>
                    </a:ln>
                  </pic:spPr>
                </pic:pic>
              </a:graphicData>
            </a:graphic>
          </wp:inline>
        </w:drawing>
      </w:r>
    </w:p>
    <w:p w:rsidR="00E8622E" w:rsidRPr="00766C0A" w:rsidRDefault="00E8622E" w:rsidP="00766C0A">
      <w:pPr>
        <w:pStyle w:val="a8"/>
        <w:widowControl/>
        <w:numPr>
          <w:ilvl w:val="0"/>
          <w:numId w:val="8"/>
        </w:numPr>
        <w:shd w:val="clear" w:color="auto" w:fill="FFFFFF"/>
        <w:spacing w:line="270" w:lineRule="atLeast"/>
        <w:ind w:firstLineChars="0"/>
        <w:jc w:val="left"/>
        <w:rPr>
          <w:rFonts w:ascii="宋体" w:eastAsia="宋体" w:hAnsi="宋体" w:cs="宋体"/>
          <w:b/>
          <w:bCs/>
          <w:color w:val="7F7F7F"/>
          <w:kern w:val="0"/>
          <w:szCs w:val="21"/>
        </w:rPr>
      </w:pPr>
      <w:r w:rsidRPr="00766C0A">
        <w:rPr>
          <w:rFonts w:ascii="宋体" w:eastAsia="宋体" w:hAnsi="宋体" w:cs="宋体" w:hint="eastAsia"/>
          <w:b/>
          <w:bCs/>
          <w:color w:val="7F7F7F"/>
          <w:kern w:val="0"/>
          <w:szCs w:val="21"/>
        </w:rPr>
        <w:t xml:space="preserve">旅游手续 </w:t>
      </w:r>
    </w:p>
    <w:p w:rsidR="00E8622E" w:rsidRDefault="00E8622E" w:rsidP="00E8622E">
      <w:pPr>
        <w:widowControl/>
        <w:shd w:val="clear" w:color="auto" w:fill="FFFFFF"/>
        <w:spacing w:line="270" w:lineRule="atLeast"/>
        <w:ind w:firstLine="360"/>
        <w:jc w:val="left"/>
        <w:rPr>
          <w:rFonts w:ascii="宋体" w:eastAsia="宋体" w:hAnsi="宋体" w:cs="宋体"/>
          <w:b/>
          <w:bCs/>
          <w:color w:val="7F7F7F"/>
          <w:kern w:val="0"/>
          <w:sz w:val="18"/>
          <w:szCs w:val="18"/>
          <w:bdr w:val="none" w:sz="0" w:space="0" w:color="auto" w:frame="1"/>
        </w:rPr>
      </w:pPr>
      <w:r w:rsidRPr="00E8622E">
        <w:rPr>
          <w:rFonts w:ascii="宋体" w:eastAsia="宋体" w:hAnsi="宋体" w:cs="宋体" w:hint="eastAsia"/>
          <w:b/>
          <w:bCs/>
          <w:color w:val="7F7F7F"/>
          <w:kern w:val="0"/>
          <w:sz w:val="18"/>
          <w:szCs w:val="18"/>
          <w:bdr w:val="none" w:sz="0" w:space="0" w:color="auto" w:frame="1"/>
        </w:rPr>
        <w:t>由旅游者自行办理的旅游手续：</w:t>
      </w:r>
      <w:r w:rsidR="00766C0A">
        <w:rPr>
          <w:rFonts w:ascii="宋体" w:eastAsia="宋体" w:hAnsi="宋体" w:cs="宋体" w:hint="eastAsia"/>
          <w:b/>
          <w:bCs/>
          <w:color w:val="7F7F7F"/>
          <w:kern w:val="0"/>
          <w:sz w:val="18"/>
          <w:szCs w:val="18"/>
          <w:bdr w:val="none" w:sz="0" w:space="0" w:color="auto" w:frame="1"/>
        </w:rPr>
        <w:t>旅游者个人证件及其它</w:t>
      </w:r>
      <w:r w:rsidR="00F748AA">
        <w:rPr>
          <w:rFonts w:ascii="宋体" w:eastAsia="宋体" w:hAnsi="宋体" w:cs="宋体" w:hint="eastAsia"/>
          <w:b/>
          <w:bCs/>
          <w:color w:val="7F7F7F"/>
          <w:kern w:val="0"/>
          <w:sz w:val="18"/>
          <w:szCs w:val="18"/>
          <w:bdr w:val="none" w:sz="0" w:space="0" w:color="auto" w:frame="1"/>
        </w:rPr>
        <w:t>产品</w:t>
      </w:r>
      <w:r w:rsidR="00766C0A">
        <w:rPr>
          <w:rFonts w:ascii="宋体" w:eastAsia="宋体" w:hAnsi="宋体" w:cs="宋体" w:hint="eastAsia"/>
          <w:b/>
          <w:bCs/>
          <w:color w:val="7F7F7F"/>
          <w:kern w:val="0"/>
          <w:sz w:val="18"/>
          <w:szCs w:val="18"/>
          <w:bdr w:val="none" w:sz="0" w:space="0" w:color="auto" w:frame="1"/>
        </w:rPr>
        <w:t>行程中说明的事项</w:t>
      </w:r>
    </w:p>
    <w:p w:rsidR="00766C0A" w:rsidRDefault="00766C0A" w:rsidP="00766C0A">
      <w:pPr>
        <w:widowControl/>
        <w:shd w:val="clear" w:color="auto" w:fill="FFFFFF"/>
        <w:spacing w:line="270" w:lineRule="atLeast"/>
        <w:jc w:val="left"/>
        <w:rPr>
          <w:rFonts w:ascii="宋体" w:eastAsia="宋体" w:hAnsi="宋体" w:cs="宋体"/>
          <w:b/>
          <w:bCs/>
          <w:color w:val="7F7F7F"/>
          <w:kern w:val="0"/>
          <w:sz w:val="18"/>
          <w:szCs w:val="18"/>
          <w:bdr w:val="none" w:sz="0" w:space="0" w:color="auto" w:frame="1"/>
        </w:rPr>
      </w:pPr>
    </w:p>
    <w:p w:rsidR="00766C0A" w:rsidRPr="00766C0A" w:rsidRDefault="00766C0A" w:rsidP="00766C0A">
      <w:pPr>
        <w:pStyle w:val="a8"/>
        <w:widowControl/>
        <w:numPr>
          <w:ilvl w:val="0"/>
          <w:numId w:val="8"/>
        </w:numPr>
        <w:shd w:val="clear" w:color="auto" w:fill="FFFFFF"/>
        <w:spacing w:line="270" w:lineRule="atLeast"/>
        <w:ind w:firstLineChars="0"/>
        <w:jc w:val="left"/>
        <w:rPr>
          <w:rFonts w:ascii="宋体" w:eastAsia="宋体" w:hAnsi="宋体" w:cs="宋体"/>
          <w:b/>
          <w:bCs/>
          <w:color w:val="7F7F7F"/>
          <w:kern w:val="0"/>
          <w:szCs w:val="21"/>
        </w:rPr>
      </w:pPr>
      <w:r w:rsidRPr="00766C0A">
        <w:rPr>
          <w:rFonts w:ascii="宋体" w:eastAsia="宋体" w:hAnsi="宋体" w:cs="宋体" w:hint="eastAsia"/>
          <w:b/>
          <w:bCs/>
          <w:color w:val="7F7F7F"/>
          <w:kern w:val="0"/>
          <w:szCs w:val="21"/>
        </w:rPr>
        <w:lastRenderedPageBreak/>
        <w:t>旅游内容及安排</w:t>
      </w:r>
    </w:p>
    <w:p w:rsidR="00766C0A" w:rsidRPr="00B779AB" w:rsidRDefault="00B779AB" w:rsidP="00766C0A">
      <w:pPr>
        <w:widowControl/>
        <w:shd w:val="clear" w:color="auto" w:fill="FFFFFF"/>
        <w:spacing w:line="270" w:lineRule="atLeast"/>
        <w:jc w:val="left"/>
        <w:rPr>
          <w:rFonts w:ascii="宋体" w:eastAsia="宋体" w:hAnsi="宋体" w:cs="宋体"/>
          <w:color w:val="FF0000"/>
          <w:kern w:val="0"/>
          <w:sz w:val="18"/>
          <w:szCs w:val="18"/>
        </w:rPr>
      </w:pPr>
      <w:r w:rsidRPr="001F25B5">
        <w:rPr>
          <w:rFonts w:hint="eastAsia"/>
          <w:color w:val="FF0000"/>
          <w:sz w:val="23"/>
          <w:szCs w:val="23"/>
          <w:highlight w:val="yellow"/>
        </w:rPr>
        <w:t>安心系列－拉萨</w:t>
      </w:r>
      <w:r w:rsidRPr="001F25B5">
        <w:rPr>
          <w:rFonts w:hint="eastAsia"/>
          <w:color w:val="FF0000"/>
          <w:sz w:val="23"/>
          <w:szCs w:val="23"/>
          <w:highlight w:val="yellow"/>
        </w:rPr>
        <w:t>/</w:t>
      </w:r>
      <w:r w:rsidRPr="001F25B5">
        <w:rPr>
          <w:rFonts w:hint="eastAsia"/>
          <w:color w:val="FF0000"/>
          <w:sz w:val="23"/>
          <w:szCs w:val="23"/>
          <w:highlight w:val="yellow"/>
        </w:rPr>
        <w:t>林芝</w:t>
      </w:r>
      <w:r w:rsidRPr="001F25B5">
        <w:rPr>
          <w:rFonts w:hint="eastAsia"/>
          <w:color w:val="FF0000"/>
          <w:sz w:val="23"/>
          <w:szCs w:val="23"/>
          <w:highlight w:val="yellow"/>
        </w:rPr>
        <w:t>/</w:t>
      </w:r>
      <w:r w:rsidRPr="001F25B5">
        <w:rPr>
          <w:rFonts w:hint="eastAsia"/>
          <w:color w:val="FF0000"/>
          <w:sz w:val="23"/>
          <w:szCs w:val="23"/>
          <w:highlight w:val="yellow"/>
        </w:rPr>
        <w:t>纳木错</w:t>
      </w:r>
      <w:r w:rsidRPr="001F25B5">
        <w:rPr>
          <w:rFonts w:hint="eastAsia"/>
          <w:color w:val="FF0000"/>
          <w:sz w:val="23"/>
          <w:szCs w:val="23"/>
          <w:highlight w:val="yellow"/>
        </w:rPr>
        <w:t>/</w:t>
      </w:r>
      <w:proofErr w:type="gramStart"/>
      <w:r w:rsidRPr="001F25B5">
        <w:rPr>
          <w:rFonts w:hint="eastAsia"/>
          <w:color w:val="FF0000"/>
          <w:sz w:val="23"/>
          <w:szCs w:val="23"/>
          <w:highlight w:val="yellow"/>
        </w:rPr>
        <w:t>日喀则卧去飞回</w:t>
      </w:r>
      <w:proofErr w:type="gramEnd"/>
      <w:r w:rsidRPr="001F25B5">
        <w:rPr>
          <w:rFonts w:hint="eastAsia"/>
          <w:color w:val="FF0000"/>
          <w:sz w:val="23"/>
          <w:szCs w:val="23"/>
          <w:highlight w:val="yellow"/>
        </w:rPr>
        <w:t>10</w:t>
      </w:r>
      <w:r w:rsidRPr="001F25B5">
        <w:rPr>
          <w:rFonts w:hint="eastAsia"/>
          <w:color w:val="FF0000"/>
          <w:sz w:val="23"/>
          <w:szCs w:val="23"/>
          <w:highlight w:val="yellow"/>
        </w:rPr>
        <w:t>日完美之旅（链接）</w:t>
      </w:r>
    </w:p>
    <w:p w:rsidR="00B779AB" w:rsidRPr="00E8622E" w:rsidRDefault="00B779AB" w:rsidP="00766C0A">
      <w:pPr>
        <w:widowControl/>
        <w:shd w:val="clear" w:color="auto" w:fill="FFFFFF"/>
        <w:spacing w:line="270" w:lineRule="atLeast"/>
        <w:jc w:val="left"/>
        <w:rPr>
          <w:rFonts w:ascii="宋体" w:eastAsia="宋体" w:hAnsi="宋体" w:cs="宋体"/>
          <w:color w:val="7F7F7F"/>
          <w:kern w:val="0"/>
          <w:sz w:val="18"/>
          <w:szCs w:val="18"/>
        </w:rPr>
      </w:pPr>
    </w:p>
    <w:p w:rsidR="00766C0A" w:rsidRDefault="00766C0A" w:rsidP="00766C0A">
      <w:pPr>
        <w:pStyle w:val="a8"/>
        <w:widowControl/>
        <w:numPr>
          <w:ilvl w:val="0"/>
          <w:numId w:val="8"/>
        </w:numPr>
        <w:shd w:val="clear" w:color="auto" w:fill="FFFFFF"/>
        <w:spacing w:line="270" w:lineRule="atLeast"/>
        <w:ind w:firstLineChars="0"/>
        <w:jc w:val="left"/>
        <w:rPr>
          <w:rFonts w:ascii="宋体" w:eastAsia="宋体" w:hAnsi="宋体" w:cs="宋体"/>
          <w:b/>
          <w:bCs/>
          <w:color w:val="7F7F7F"/>
          <w:kern w:val="0"/>
          <w:szCs w:val="21"/>
        </w:rPr>
      </w:pPr>
      <w:r w:rsidRPr="00766C0A">
        <w:rPr>
          <w:rFonts w:ascii="宋体" w:eastAsia="宋体" w:hAnsi="宋体" w:cs="宋体" w:hint="eastAsia"/>
          <w:b/>
          <w:bCs/>
          <w:color w:val="7F7F7F"/>
          <w:kern w:val="0"/>
          <w:szCs w:val="21"/>
        </w:rPr>
        <w:t>通知方式：本合同中的通知应当</w:t>
      </w:r>
      <w:proofErr w:type="gramStart"/>
      <w:r w:rsidRPr="00766C0A">
        <w:rPr>
          <w:rFonts w:ascii="宋体" w:eastAsia="宋体" w:hAnsi="宋体" w:cs="宋体" w:hint="eastAsia"/>
          <w:b/>
          <w:bCs/>
          <w:color w:val="7F7F7F"/>
          <w:kern w:val="0"/>
          <w:szCs w:val="21"/>
        </w:rPr>
        <w:t>采用书</w:t>
      </w:r>
      <w:proofErr w:type="gramEnd"/>
      <w:r w:rsidRPr="00766C0A">
        <w:rPr>
          <w:rFonts w:ascii="宋体" w:eastAsia="宋体" w:hAnsi="宋体" w:cs="宋体" w:hint="eastAsia"/>
          <w:b/>
          <w:bCs/>
          <w:color w:val="7F7F7F"/>
          <w:kern w:val="0"/>
          <w:szCs w:val="21"/>
        </w:rPr>
        <w:t>式、</w:t>
      </w:r>
      <w:r>
        <w:rPr>
          <w:rFonts w:ascii="宋体" w:eastAsia="宋体" w:hAnsi="宋体" w:cs="宋体" w:hint="eastAsia"/>
          <w:b/>
          <w:bCs/>
          <w:color w:val="7F7F7F"/>
          <w:kern w:val="0"/>
          <w:szCs w:val="21"/>
        </w:rPr>
        <w:t>电子邮件、传真、短信、电话</w:t>
      </w:r>
      <w:r w:rsidRPr="00766C0A">
        <w:rPr>
          <w:rFonts w:ascii="宋体" w:eastAsia="宋体" w:hAnsi="宋体" w:cs="宋体" w:hint="eastAsia"/>
          <w:b/>
          <w:bCs/>
          <w:color w:val="7F7F7F"/>
          <w:kern w:val="0"/>
          <w:szCs w:val="21"/>
        </w:rPr>
        <w:t xml:space="preserve">方式。 </w:t>
      </w:r>
    </w:p>
    <w:p w:rsidR="00766C0A" w:rsidRPr="00766C0A" w:rsidRDefault="00766C0A" w:rsidP="00766C0A">
      <w:pPr>
        <w:widowControl/>
        <w:shd w:val="clear" w:color="auto" w:fill="FFFFFF"/>
        <w:spacing w:line="270" w:lineRule="atLeast"/>
        <w:jc w:val="left"/>
        <w:rPr>
          <w:rFonts w:ascii="宋体" w:eastAsia="宋体" w:hAnsi="宋体" w:cs="宋体"/>
          <w:b/>
          <w:bCs/>
          <w:color w:val="7F7F7F"/>
          <w:kern w:val="0"/>
          <w:szCs w:val="21"/>
        </w:rPr>
      </w:pPr>
    </w:p>
    <w:p w:rsidR="00766C0A" w:rsidRPr="00766C0A" w:rsidRDefault="00766C0A" w:rsidP="00766C0A">
      <w:pPr>
        <w:pStyle w:val="a8"/>
        <w:widowControl/>
        <w:numPr>
          <w:ilvl w:val="0"/>
          <w:numId w:val="8"/>
        </w:numPr>
        <w:shd w:val="clear" w:color="auto" w:fill="FFFFFF"/>
        <w:spacing w:line="270" w:lineRule="atLeast"/>
        <w:ind w:firstLineChars="0"/>
        <w:jc w:val="left"/>
        <w:rPr>
          <w:rFonts w:ascii="宋体" w:eastAsia="宋体" w:hAnsi="宋体" w:cs="宋体"/>
          <w:b/>
          <w:bCs/>
          <w:color w:val="7F7F7F"/>
          <w:kern w:val="0"/>
          <w:szCs w:val="21"/>
        </w:rPr>
      </w:pPr>
      <w:r w:rsidRPr="00766C0A">
        <w:rPr>
          <w:rFonts w:ascii="宋体" w:eastAsia="宋体" w:hAnsi="宋体" w:cs="宋体" w:hint="eastAsia"/>
          <w:b/>
          <w:bCs/>
          <w:color w:val="7F7F7F"/>
          <w:kern w:val="0"/>
          <w:szCs w:val="21"/>
        </w:rPr>
        <w:t xml:space="preserve">不成团安排 </w:t>
      </w:r>
    </w:p>
    <w:p w:rsidR="00766C0A" w:rsidRPr="00766C0A" w:rsidRDefault="00766C0A" w:rsidP="00766C0A">
      <w:pPr>
        <w:widowControl/>
        <w:shd w:val="clear" w:color="auto" w:fill="FFFFFF"/>
        <w:spacing w:line="270" w:lineRule="atLeast"/>
        <w:ind w:firstLine="360"/>
        <w:jc w:val="left"/>
        <w:rPr>
          <w:rFonts w:ascii="宋体" w:eastAsia="宋体" w:hAnsi="宋体" w:cs="宋体"/>
          <w:color w:val="7F7F7F"/>
          <w:kern w:val="0"/>
          <w:sz w:val="18"/>
          <w:szCs w:val="18"/>
        </w:rPr>
      </w:pPr>
      <w:r w:rsidRPr="00766C0A">
        <w:rPr>
          <w:rFonts w:ascii="宋体" w:eastAsia="宋体" w:hAnsi="宋体" w:cs="宋体" w:hint="eastAsia"/>
          <w:b/>
          <w:bCs/>
          <w:color w:val="7F7F7F"/>
          <w:kern w:val="0"/>
          <w:sz w:val="18"/>
          <w:szCs w:val="18"/>
          <w:bdr w:val="none" w:sz="0" w:space="0" w:color="auto" w:frame="1"/>
        </w:rPr>
        <w:t>（一）实际报团人数未达到成团人数标准的，属于因客观原因导致的不成团，组团社不承担责任。但组团</w:t>
      </w:r>
      <w:proofErr w:type="gramStart"/>
      <w:r w:rsidRPr="00766C0A">
        <w:rPr>
          <w:rFonts w:ascii="宋体" w:eastAsia="宋体" w:hAnsi="宋体" w:cs="宋体" w:hint="eastAsia"/>
          <w:b/>
          <w:bCs/>
          <w:color w:val="7F7F7F"/>
          <w:kern w:val="0"/>
          <w:sz w:val="18"/>
          <w:szCs w:val="18"/>
          <w:bdr w:val="none" w:sz="0" w:space="0" w:color="auto" w:frame="1"/>
        </w:rPr>
        <w:t>社应当</w:t>
      </w:r>
      <w:proofErr w:type="gramEnd"/>
      <w:r w:rsidRPr="00766C0A">
        <w:rPr>
          <w:rFonts w:ascii="宋体" w:eastAsia="宋体" w:hAnsi="宋体" w:cs="宋体" w:hint="eastAsia"/>
          <w:b/>
          <w:bCs/>
          <w:color w:val="7F7F7F"/>
          <w:kern w:val="0"/>
          <w:sz w:val="18"/>
          <w:szCs w:val="18"/>
          <w:bdr w:val="none" w:sz="0" w:space="0" w:color="auto" w:frame="1"/>
        </w:rPr>
        <w:t>提前3日（不含本日）将不成</w:t>
      </w:r>
      <w:proofErr w:type="gramStart"/>
      <w:r w:rsidRPr="00766C0A">
        <w:rPr>
          <w:rFonts w:ascii="宋体" w:eastAsia="宋体" w:hAnsi="宋体" w:cs="宋体" w:hint="eastAsia"/>
          <w:b/>
          <w:bCs/>
          <w:color w:val="7F7F7F"/>
          <w:kern w:val="0"/>
          <w:sz w:val="18"/>
          <w:szCs w:val="18"/>
          <w:bdr w:val="none" w:sz="0" w:space="0" w:color="auto" w:frame="1"/>
        </w:rPr>
        <w:t>团情况</w:t>
      </w:r>
      <w:proofErr w:type="gramEnd"/>
      <w:r w:rsidRPr="00766C0A">
        <w:rPr>
          <w:rFonts w:ascii="宋体" w:eastAsia="宋体" w:hAnsi="宋体" w:cs="宋体" w:hint="eastAsia"/>
          <w:b/>
          <w:bCs/>
          <w:color w:val="7F7F7F"/>
          <w:kern w:val="0"/>
          <w:sz w:val="18"/>
          <w:szCs w:val="18"/>
          <w:bdr w:val="none" w:sz="0" w:space="0" w:color="auto" w:frame="1"/>
        </w:rPr>
        <w:t xml:space="preserve">通知旅游者，双方按照下列第 2 种方式解决： </w:t>
      </w:r>
    </w:p>
    <w:p w:rsidR="00766C0A" w:rsidRPr="00766C0A" w:rsidRDefault="00766C0A" w:rsidP="00766C0A">
      <w:pPr>
        <w:widowControl/>
        <w:shd w:val="clear" w:color="auto" w:fill="FFFFFF"/>
        <w:spacing w:line="270" w:lineRule="atLeast"/>
        <w:ind w:firstLine="360"/>
        <w:jc w:val="left"/>
        <w:rPr>
          <w:rFonts w:ascii="宋体" w:eastAsia="宋体" w:hAnsi="宋体" w:cs="宋体"/>
          <w:color w:val="7F7F7F"/>
          <w:kern w:val="0"/>
          <w:sz w:val="18"/>
          <w:szCs w:val="18"/>
        </w:rPr>
      </w:pPr>
      <w:r w:rsidRPr="00766C0A">
        <w:rPr>
          <w:rFonts w:ascii="宋体" w:eastAsia="宋体" w:hAnsi="宋体" w:cs="宋体" w:hint="eastAsia"/>
          <w:color w:val="7F7F7F"/>
          <w:kern w:val="0"/>
          <w:sz w:val="18"/>
          <w:szCs w:val="18"/>
        </w:rPr>
        <w:t xml:space="preserve">1.组团社为旅游者办理延期出团或更改旅游线路，费用如有增减，由组团社退还或由旅游者补足。 </w:t>
      </w:r>
    </w:p>
    <w:p w:rsidR="00766C0A" w:rsidRPr="00766C0A" w:rsidRDefault="00766C0A" w:rsidP="00766C0A">
      <w:pPr>
        <w:widowControl/>
        <w:shd w:val="clear" w:color="auto" w:fill="FFFFFF"/>
        <w:spacing w:line="270" w:lineRule="atLeast"/>
        <w:ind w:firstLine="360"/>
        <w:jc w:val="left"/>
        <w:rPr>
          <w:rFonts w:ascii="宋体" w:eastAsia="宋体" w:hAnsi="宋体" w:cs="宋体"/>
          <w:color w:val="7F7F7F"/>
          <w:kern w:val="0"/>
          <w:sz w:val="18"/>
          <w:szCs w:val="18"/>
        </w:rPr>
      </w:pPr>
      <w:r w:rsidRPr="00766C0A">
        <w:rPr>
          <w:rFonts w:ascii="宋体" w:eastAsia="宋体" w:hAnsi="宋体" w:cs="宋体" w:hint="eastAsia"/>
          <w:color w:val="7F7F7F"/>
          <w:kern w:val="0"/>
          <w:sz w:val="18"/>
          <w:szCs w:val="18"/>
        </w:rPr>
        <w:t xml:space="preserve">2.解除合同，组团社一次性退还已收取的全部旅游费用。 </w:t>
      </w:r>
    </w:p>
    <w:p w:rsidR="00766C0A" w:rsidRPr="00766C0A" w:rsidRDefault="00766C0A" w:rsidP="00766C0A">
      <w:pPr>
        <w:widowControl/>
        <w:shd w:val="clear" w:color="auto" w:fill="FFFFFF"/>
        <w:spacing w:line="270" w:lineRule="atLeast"/>
        <w:ind w:firstLine="360"/>
        <w:jc w:val="left"/>
        <w:rPr>
          <w:rFonts w:ascii="宋体" w:eastAsia="宋体" w:hAnsi="宋体" w:cs="宋体"/>
          <w:color w:val="7F7F7F"/>
          <w:kern w:val="0"/>
          <w:sz w:val="18"/>
          <w:szCs w:val="18"/>
        </w:rPr>
      </w:pPr>
      <w:r w:rsidRPr="00766C0A">
        <w:rPr>
          <w:rFonts w:ascii="宋体" w:eastAsia="宋体" w:hAnsi="宋体" w:cs="宋体" w:hint="eastAsia"/>
          <w:color w:val="7F7F7F"/>
          <w:kern w:val="0"/>
          <w:sz w:val="18"/>
          <w:szCs w:val="18"/>
        </w:rPr>
        <w:t xml:space="preserve">3.经旅游者同意，组团社将旅游者转团；旅游者应当与受让旅行社重新签订合同，并由受让旅行社对旅游者承担责任。旅游者不同意所转的旅游团队的，按照第2种方式解决。 </w:t>
      </w:r>
    </w:p>
    <w:p w:rsidR="00766C0A" w:rsidRPr="00766C0A" w:rsidRDefault="00766C0A" w:rsidP="00766C0A">
      <w:pPr>
        <w:widowControl/>
        <w:shd w:val="clear" w:color="auto" w:fill="FFFFFF"/>
        <w:spacing w:line="270" w:lineRule="atLeast"/>
        <w:ind w:firstLine="360"/>
        <w:jc w:val="left"/>
        <w:rPr>
          <w:rFonts w:ascii="宋体" w:eastAsia="宋体" w:hAnsi="宋体" w:cs="宋体"/>
          <w:color w:val="7F7F7F"/>
          <w:kern w:val="0"/>
          <w:sz w:val="18"/>
          <w:szCs w:val="18"/>
        </w:rPr>
      </w:pPr>
      <w:r w:rsidRPr="00766C0A">
        <w:rPr>
          <w:rFonts w:ascii="宋体" w:eastAsia="宋体" w:hAnsi="宋体" w:cs="宋体" w:hint="eastAsia"/>
          <w:color w:val="7F7F7F"/>
          <w:kern w:val="0"/>
          <w:sz w:val="18"/>
          <w:szCs w:val="18"/>
        </w:rPr>
        <w:t xml:space="preserve">4.经旅游者同意，组团社将旅游者转团，提供受让旅行社盖章的《旅游行程表》、《行程须知》等关于旅游内容和安排的资料以及受让旅行社的名称、联系方式等基本情况由旅游者签收确认，并仍由组团社对旅游者承担责任。旅游者不同意所转的旅游团队的，按照第2种方式解决。 </w:t>
      </w:r>
    </w:p>
    <w:p w:rsidR="00766C0A" w:rsidRPr="00766C0A" w:rsidRDefault="00766C0A" w:rsidP="00766C0A">
      <w:pPr>
        <w:widowControl/>
        <w:shd w:val="clear" w:color="auto" w:fill="FFFFFF"/>
        <w:spacing w:line="270" w:lineRule="atLeast"/>
        <w:ind w:firstLine="360"/>
        <w:jc w:val="left"/>
        <w:rPr>
          <w:rFonts w:ascii="宋体" w:eastAsia="宋体" w:hAnsi="宋体" w:cs="宋体"/>
          <w:color w:val="7F7F7F"/>
          <w:kern w:val="0"/>
          <w:sz w:val="18"/>
          <w:szCs w:val="18"/>
        </w:rPr>
      </w:pPr>
      <w:r w:rsidRPr="00766C0A">
        <w:rPr>
          <w:rFonts w:ascii="宋体" w:eastAsia="宋体" w:hAnsi="宋体" w:cs="宋体" w:hint="eastAsia"/>
          <w:color w:val="7F7F7F"/>
          <w:kern w:val="0"/>
          <w:sz w:val="18"/>
          <w:szCs w:val="18"/>
        </w:rPr>
        <w:t>（二）</w:t>
      </w:r>
      <w:proofErr w:type="gramStart"/>
      <w:r w:rsidRPr="00766C0A">
        <w:rPr>
          <w:rFonts w:ascii="宋体" w:eastAsia="宋体" w:hAnsi="宋体" w:cs="宋体" w:hint="eastAsia"/>
          <w:color w:val="7F7F7F"/>
          <w:kern w:val="0"/>
          <w:sz w:val="18"/>
          <w:szCs w:val="18"/>
        </w:rPr>
        <w:t>组团社未提前</w:t>
      </w:r>
      <w:proofErr w:type="gramEnd"/>
      <w:r w:rsidRPr="00766C0A">
        <w:rPr>
          <w:rFonts w:ascii="宋体" w:eastAsia="宋体" w:hAnsi="宋体" w:cs="宋体" w:hint="eastAsia"/>
          <w:color w:val="7F7F7F"/>
          <w:kern w:val="0"/>
          <w:sz w:val="18"/>
          <w:szCs w:val="18"/>
        </w:rPr>
        <w:t xml:space="preserve">3日通知旅游者的，应当按照《通用条款》“第六条（三）2（2）”的有关规定承担责任。 </w:t>
      </w:r>
    </w:p>
    <w:p w:rsidR="00766C0A" w:rsidRPr="00766C0A" w:rsidRDefault="00766C0A" w:rsidP="00766C0A">
      <w:pPr>
        <w:widowControl/>
        <w:shd w:val="clear" w:color="auto" w:fill="FFFFFF"/>
        <w:spacing w:line="270" w:lineRule="atLeast"/>
        <w:ind w:hanging="360"/>
        <w:jc w:val="left"/>
        <w:rPr>
          <w:rFonts w:ascii="宋体" w:eastAsia="宋体" w:hAnsi="宋体" w:cs="宋体"/>
          <w:color w:val="7F7F7F"/>
          <w:kern w:val="0"/>
          <w:sz w:val="18"/>
          <w:szCs w:val="18"/>
        </w:rPr>
      </w:pPr>
    </w:p>
    <w:p w:rsidR="00766C0A" w:rsidRPr="00766C0A" w:rsidRDefault="00766C0A" w:rsidP="00766C0A">
      <w:pPr>
        <w:widowControl/>
        <w:shd w:val="clear" w:color="auto" w:fill="FFFFFF"/>
        <w:spacing w:line="270" w:lineRule="atLeast"/>
        <w:ind w:hanging="360"/>
        <w:jc w:val="left"/>
        <w:rPr>
          <w:rFonts w:ascii="宋体" w:eastAsia="宋体" w:hAnsi="宋体" w:cs="宋体"/>
          <w:b/>
          <w:bCs/>
          <w:color w:val="7F7F7F"/>
          <w:kern w:val="0"/>
          <w:szCs w:val="21"/>
        </w:rPr>
      </w:pPr>
      <w:r w:rsidRPr="00766C0A">
        <w:rPr>
          <w:rFonts w:ascii="宋体" w:eastAsia="宋体" w:hAnsi="宋体" w:cs="宋体" w:hint="eastAsia"/>
          <w:b/>
          <w:bCs/>
          <w:color w:val="7F7F7F"/>
          <w:kern w:val="0"/>
          <w:szCs w:val="21"/>
        </w:rPr>
        <w:t xml:space="preserve">第六条 争议解决方式 </w:t>
      </w:r>
    </w:p>
    <w:p w:rsidR="00766C0A" w:rsidRPr="00766C0A" w:rsidRDefault="00766C0A" w:rsidP="00766C0A">
      <w:pPr>
        <w:widowControl/>
        <w:shd w:val="clear" w:color="auto" w:fill="FFFFFF"/>
        <w:spacing w:line="270" w:lineRule="atLeast"/>
        <w:ind w:firstLine="360"/>
        <w:jc w:val="left"/>
        <w:rPr>
          <w:rFonts w:ascii="宋体" w:eastAsia="宋体" w:hAnsi="宋体" w:cs="宋体"/>
          <w:color w:val="7F7F7F"/>
          <w:kern w:val="0"/>
          <w:sz w:val="18"/>
          <w:szCs w:val="18"/>
        </w:rPr>
      </w:pPr>
      <w:r w:rsidRPr="00766C0A">
        <w:rPr>
          <w:rFonts w:ascii="宋体" w:eastAsia="宋体" w:hAnsi="宋体" w:cs="宋体" w:hint="eastAsia"/>
          <w:color w:val="7F7F7F"/>
          <w:kern w:val="0"/>
          <w:sz w:val="18"/>
          <w:szCs w:val="18"/>
        </w:rPr>
        <w:t xml:space="preserve">本合同项下发生的争议，由双方协商解决，或向有管辖权的旅游质监所、消费者协会等有关部门投诉；协商、投诉解决不成的，向北京市东城区人民法院起诉，或按照另行达成的仲裁条款或仲裁协议申请仲裁。 </w:t>
      </w:r>
    </w:p>
    <w:p w:rsidR="00766C0A" w:rsidRPr="00766C0A" w:rsidRDefault="00766C0A" w:rsidP="00766C0A">
      <w:pPr>
        <w:widowControl/>
        <w:shd w:val="clear" w:color="auto" w:fill="FFFFFF"/>
        <w:spacing w:line="270" w:lineRule="atLeast"/>
        <w:ind w:hanging="360"/>
        <w:jc w:val="left"/>
        <w:rPr>
          <w:rFonts w:ascii="宋体" w:eastAsia="宋体" w:hAnsi="宋体" w:cs="宋体"/>
          <w:b/>
          <w:bCs/>
          <w:color w:val="7F7F7F"/>
          <w:kern w:val="0"/>
          <w:szCs w:val="21"/>
        </w:rPr>
      </w:pPr>
      <w:r w:rsidRPr="00766C0A">
        <w:rPr>
          <w:rFonts w:ascii="宋体" w:eastAsia="宋体" w:hAnsi="宋体" w:cs="宋体" w:hint="eastAsia"/>
          <w:b/>
          <w:bCs/>
          <w:color w:val="7F7F7F"/>
          <w:kern w:val="0"/>
          <w:szCs w:val="21"/>
        </w:rPr>
        <w:t xml:space="preserve">第七条 其他约定 </w:t>
      </w:r>
    </w:p>
    <w:p w:rsidR="00766C0A" w:rsidRPr="00766C0A" w:rsidRDefault="00766C0A" w:rsidP="00766C0A">
      <w:pPr>
        <w:widowControl/>
        <w:shd w:val="clear" w:color="auto" w:fill="FFFFFF"/>
        <w:spacing w:line="270" w:lineRule="atLeast"/>
        <w:ind w:firstLine="750"/>
        <w:jc w:val="left"/>
        <w:rPr>
          <w:rFonts w:ascii="宋体" w:eastAsia="宋体" w:hAnsi="宋体" w:cs="宋体"/>
          <w:color w:val="FF0000"/>
          <w:kern w:val="0"/>
          <w:sz w:val="20"/>
          <w:szCs w:val="20"/>
        </w:rPr>
      </w:pPr>
      <w:r w:rsidRPr="00766C0A">
        <w:rPr>
          <w:rFonts w:ascii="宋体" w:eastAsia="宋体" w:hAnsi="宋体" w:cs="宋体" w:hint="eastAsia"/>
          <w:color w:val="FF0000"/>
          <w:kern w:val="0"/>
          <w:sz w:val="20"/>
          <w:szCs w:val="20"/>
        </w:rPr>
        <w:t xml:space="preserve">1.请旅游者在付款前详细阅读产品展示页面的内容、《北京市国内旅游合同》和了解《补充协议》，以维护自身的合法权利和履行参团义务。 </w:t>
      </w:r>
    </w:p>
    <w:p w:rsidR="00766C0A" w:rsidRPr="00766C0A" w:rsidRDefault="00766C0A" w:rsidP="00766C0A">
      <w:pPr>
        <w:widowControl/>
        <w:shd w:val="clear" w:color="auto" w:fill="FFFFFF"/>
        <w:spacing w:line="270" w:lineRule="atLeast"/>
        <w:ind w:firstLine="750"/>
        <w:jc w:val="left"/>
        <w:rPr>
          <w:rFonts w:ascii="宋体" w:eastAsia="宋体" w:hAnsi="宋体" w:cs="宋体"/>
          <w:color w:val="FF0000"/>
          <w:kern w:val="0"/>
          <w:sz w:val="20"/>
          <w:szCs w:val="20"/>
        </w:rPr>
      </w:pPr>
      <w:r w:rsidRPr="00766C0A">
        <w:rPr>
          <w:rFonts w:ascii="宋体" w:eastAsia="宋体" w:hAnsi="宋体" w:cs="宋体" w:hint="eastAsia"/>
          <w:color w:val="FF0000"/>
          <w:kern w:val="0"/>
          <w:sz w:val="20"/>
          <w:szCs w:val="20"/>
        </w:rPr>
        <w:t>2.</w:t>
      </w:r>
      <w:r w:rsidRPr="00766C0A">
        <w:rPr>
          <w:rFonts w:ascii="宋体" w:eastAsia="宋体" w:hAnsi="宋体" w:cs="宋体" w:hint="eastAsia"/>
          <w:color w:val="FF0000"/>
          <w:kern w:val="0"/>
          <w:sz w:val="20"/>
          <w:szCs w:val="20"/>
          <w:highlight w:val="yellow"/>
        </w:rPr>
        <w:t>在预订阶段，旅行社已向航空公司缴纳机位定金（定金数额详见本产品相关介绍及提示</w:t>
      </w:r>
      <w:r w:rsidR="009F739F">
        <w:rPr>
          <w:rFonts w:ascii="宋体" w:eastAsia="宋体" w:hAnsi="宋体" w:cs="宋体" w:hint="eastAsia"/>
          <w:color w:val="FF0000"/>
          <w:kern w:val="0"/>
          <w:sz w:val="20"/>
          <w:szCs w:val="20"/>
          <w:highlight w:val="yellow"/>
        </w:rPr>
        <w:t>，或销售人员</w:t>
      </w:r>
      <w:r w:rsidR="009F739F" w:rsidRPr="009F739F">
        <w:rPr>
          <w:rFonts w:ascii="宋体" w:eastAsia="宋体" w:hAnsi="宋体" w:cs="宋体" w:hint="eastAsia"/>
          <w:color w:val="FF0000"/>
          <w:kern w:val="0"/>
          <w:sz w:val="20"/>
          <w:szCs w:val="20"/>
          <w:highlight w:val="yellow"/>
        </w:rPr>
        <w:t>为您补充书面协议</w:t>
      </w:r>
      <w:r w:rsidRPr="00766C0A">
        <w:rPr>
          <w:rFonts w:ascii="宋体" w:eastAsia="宋体" w:hAnsi="宋体" w:cs="宋体" w:hint="eastAsia"/>
          <w:color w:val="FF0000"/>
          <w:kern w:val="0"/>
          <w:sz w:val="20"/>
          <w:szCs w:val="20"/>
          <w:highlight w:val="yellow"/>
        </w:rPr>
        <w:t>）</w:t>
      </w:r>
      <w:r w:rsidRPr="00766C0A">
        <w:rPr>
          <w:rFonts w:ascii="宋体" w:eastAsia="宋体" w:hAnsi="宋体" w:cs="宋体" w:hint="eastAsia"/>
          <w:color w:val="FF0000"/>
          <w:kern w:val="0"/>
          <w:sz w:val="20"/>
          <w:szCs w:val="20"/>
        </w:rPr>
        <w:t xml:space="preserve">，如取消预定，航空公司不予退还此项费用。因旅游者或预订者原因取消、变更，机位定金将计入取消、变更的实际损失费，由旅游者或预订者承担；如因旅行社原因取消、变更，机位定金损失由旅行社承担。 </w:t>
      </w:r>
    </w:p>
    <w:p w:rsidR="00766C0A" w:rsidRPr="00766C0A" w:rsidRDefault="00766C0A" w:rsidP="00766C0A">
      <w:pPr>
        <w:widowControl/>
        <w:shd w:val="clear" w:color="auto" w:fill="FFFFFF"/>
        <w:spacing w:line="270" w:lineRule="atLeast"/>
        <w:ind w:firstLine="750"/>
        <w:jc w:val="left"/>
        <w:rPr>
          <w:rFonts w:ascii="宋体" w:eastAsia="宋体" w:hAnsi="宋体" w:cs="宋体"/>
          <w:color w:val="FF0000"/>
          <w:kern w:val="0"/>
          <w:sz w:val="20"/>
          <w:szCs w:val="20"/>
        </w:rPr>
      </w:pPr>
      <w:r w:rsidRPr="00766C0A">
        <w:rPr>
          <w:rFonts w:ascii="宋体" w:eastAsia="宋体" w:hAnsi="宋体" w:cs="宋体" w:hint="eastAsia"/>
          <w:color w:val="FF0000"/>
          <w:kern w:val="0"/>
          <w:sz w:val="20"/>
          <w:szCs w:val="20"/>
        </w:rPr>
        <w:t xml:space="preserve">3.预订完成后、旅游者出行前，旅行社将向航空全款支付机票款。由于各航空公司针对旅游团队机票有严格使用限制，若旅游者或预订人员在旅行社已支付机票全款后要求取消、变更行程的，机票将全损，全部损失由旅游者或预订者自行承担；如此时因旅行社原因取消、变更行程的，机票全损费用由旅行社承担。 </w:t>
      </w:r>
    </w:p>
    <w:p w:rsidR="00766C0A" w:rsidRPr="00766C0A" w:rsidRDefault="00766C0A" w:rsidP="00766C0A">
      <w:pPr>
        <w:widowControl/>
        <w:shd w:val="clear" w:color="auto" w:fill="FFFFFF"/>
        <w:spacing w:line="270" w:lineRule="atLeast"/>
        <w:ind w:firstLine="750"/>
        <w:jc w:val="left"/>
        <w:rPr>
          <w:rFonts w:ascii="宋体" w:eastAsia="宋体" w:hAnsi="宋体" w:cs="宋体"/>
          <w:color w:val="FF0000"/>
          <w:kern w:val="0"/>
          <w:sz w:val="20"/>
          <w:szCs w:val="20"/>
        </w:rPr>
      </w:pPr>
      <w:r w:rsidRPr="00766C0A">
        <w:rPr>
          <w:rFonts w:ascii="宋体" w:eastAsia="宋体" w:hAnsi="宋体" w:cs="宋体" w:hint="eastAsia"/>
          <w:color w:val="FF0000"/>
          <w:kern w:val="0"/>
          <w:sz w:val="20"/>
          <w:szCs w:val="20"/>
        </w:rPr>
        <w:t xml:space="preserve">4.网上预订只针对中国大陆公民，港澳台及外籍参团人员请致电4008840086咨询相关规定。 </w:t>
      </w:r>
    </w:p>
    <w:p w:rsidR="00766C0A" w:rsidRPr="00766C0A" w:rsidRDefault="00766C0A" w:rsidP="00766C0A">
      <w:pPr>
        <w:widowControl/>
        <w:shd w:val="clear" w:color="auto" w:fill="FFFFFF"/>
        <w:spacing w:line="270" w:lineRule="atLeast"/>
        <w:ind w:firstLine="750"/>
        <w:jc w:val="left"/>
        <w:rPr>
          <w:rFonts w:ascii="宋体" w:eastAsia="宋体" w:hAnsi="宋体" w:cs="宋体"/>
          <w:color w:val="FF0000"/>
          <w:kern w:val="0"/>
          <w:sz w:val="20"/>
          <w:szCs w:val="20"/>
        </w:rPr>
      </w:pPr>
      <w:r w:rsidRPr="00766C0A">
        <w:rPr>
          <w:rFonts w:ascii="宋体" w:eastAsia="宋体" w:hAnsi="宋体" w:cs="宋体" w:hint="eastAsia"/>
          <w:color w:val="FF0000"/>
          <w:kern w:val="0"/>
          <w:sz w:val="20"/>
          <w:szCs w:val="20"/>
        </w:rPr>
        <w:t xml:space="preserve">5.此旅游费用基于最低成团人数，如实际参团人数低于最低成团人数，成本将发生变化，旅游费用则需重新计算。 </w:t>
      </w:r>
    </w:p>
    <w:p w:rsidR="00766C0A" w:rsidRDefault="00766C0A" w:rsidP="00766C0A">
      <w:pPr>
        <w:widowControl/>
        <w:shd w:val="clear" w:color="auto" w:fill="FFFFFF"/>
        <w:spacing w:line="270" w:lineRule="atLeast"/>
        <w:ind w:firstLine="750"/>
        <w:jc w:val="left"/>
        <w:rPr>
          <w:rFonts w:ascii="宋体" w:eastAsia="宋体" w:hAnsi="宋体" w:cs="宋体" w:hint="eastAsia"/>
          <w:color w:val="FF0000"/>
          <w:kern w:val="0"/>
          <w:sz w:val="20"/>
          <w:szCs w:val="20"/>
        </w:rPr>
      </w:pPr>
      <w:r w:rsidRPr="00766C0A">
        <w:rPr>
          <w:rFonts w:ascii="宋体" w:eastAsia="宋体" w:hAnsi="宋体" w:cs="宋体" w:hint="eastAsia"/>
          <w:color w:val="FF0000"/>
          <w:kern w:val="0"/>
          <w:sz w:val="20"/>
          <w:szCs w:val="20"/>
        </w:rPr>
        <w:t xml:space="preserve">6.本合同只支持标准团费支付，如需要其他附加服务，包括不限于单房差景区门票、行程中的自费项目、缆车、小费等相关费用，请就近前往中青旅各门市签订书面合同。 </w:t>
      </w:r>
    </w:p>
    <w:p w:rsidR="00F748AA" w:rsidRPr="00F748AA" w:rsidRDefault="00F748AA" w:rsidP="00F748AA">
      <w:pPr>
        <w:widowControl/>
        <w:shd w:val="clear" w:color="auto" w:fill="FFFFFF"/>
        <w:spacing w:line="270" w:lineRule="atLeast"/>
        <w:ind w:firstLine="750"/>
        <w:jc w:val="left"/>
        <w:rPr>
          <w:rFonts w:ascii="宋体" w:eastAsia="宋体" w:hAnsi="宋体" w:cs="宋体"/>
          <w:color w:val="FF0000"/>
          <w:kern w:val="0"/>
          <w:sz w:val="20"/>
          <w:szCs w:val="20"/>
        </w:rPr>
      </w:pPr>
      <w:r w:rsidRPr="00F748AA">
        <w:rPr>
          <w:rFonts w:ascii="宋体" w:eastAsia="宋体" w:hAnsi="宋体" w:cs="宋体" w:hint="eastAsia"/>
          <w:color w:val="FF0000"/>
          <w:kern w:val="0"/>
          <w:sz w:val="20"/>
          <w:szCs w:val="20"/>
          <w:highlight w:val="yellow"/>
        </w:rPr>
        <w:t>7</w:t>
      </w:r>
      <w:r w:rsidRPr="003D6E48">
        <w:rPr>
          <w:rFonts w:ascii="宋体" w:eastAsia="宋体" w:hAnsi="宋体" w:cs="宋体" w:hint="eastAsia"/>
          <w:color w:val="FF0000"/>
          <w:kern w:val="0"/>
          <w:sz w:val="20"/>
          <w:szCs w:val="20"/>
          <w:highlight w:val="yellow"/>
        </w:rPr>
        <w:t>. 旅行社的广告宣传行程仅作参考，不作为合同附件。以最后出发前给予的《团队出团说明》为准。</w:t>
      </w:r>
      <w:r w:rsidRPr="003D6E48">
        <w:rPr>
          <w:rFonts w:ascii="宋体" w:eastAsia="宋体" w:hAnsi="宋体" w:cs="宋体" w:hint="eastAsia"/>
          <w:color w:val="FF0000"/>
          <w:kern w:val="0"/>
          <w:sz w:val="20"/>
          <w:szCs w:val="20"/>
        </w:rPr>
        <w:t xml:space="preserve"> </w:t>
      </w:r>
    </w:p>
    <w:p w:rsidR="00766C0A" w:rsidRPr="00766C0A" w:rsidRDefault="00F748AA" w:rsidP="00766C0A">
      <w:pPr>
        <w:widowControl/>
        <w:shd w:val="clear" w:color="auto" w:fill="FFFFFF"/>
        <w:spacing w:line="270" w:lineRule="atLeast"/>
        <w:ind w:firstLine="750"/>
        <w:jc w:val="left"/>
        <w:rPr>
          <w:rFonts w:ascii="宋体" w:eastAsia="宋体" w:hAnsi="宋体" w:cs="宋体"/>
          <w:color w:val="FF0000"/>
          <w:kern w:val="0"/>
          <w:sz w:val="20"/>
          <w:szCs w:val="20"/>
        </w:rPr>
      </w:pPr>
      <w:r>
        <w:rPr>
          <w:rFonts w:ascii="宋体" w:eastAsia="宋体" w:hAnsi="宋体" w:cs="宋体" w:hint="eastAsia"/>
          <w:color w:val="FF0000"/>
          <w:kern w:val="0"/>
          <w:sz w:val="20"/>
          <w:szCs w:val="20"/>
          <w:highlight w:val="yellow"/>
        </w:rPr>
        <w:t>8</w:t>
      </w:r>
      <w:r w:rsidR="00766C0A" w:rsidRPr="00766C0A">
        <w:rPr>
          <w:rFonts w:ascii="宋体" w:eastAsia="宋体" w:hAnsi="宋体" w:cs="宋体" w:hint="eastAsia"/>
          <w:color w:val="FF0000"/>
          <w:kern w:val="0"/>
          <w:sz w:val="20"/>
          <w:szCs w:val="20"/>
          <w:highlight w:val="yellow"/>
        </w:rPr>
        <w:t>.本合同对未成年人、年龄在</w:t>
      </w:r>
      <w:r w:rsidR="001F25B5" w:rsidRPr="001F25B5">
        <w:rPr>
          <w:rFonts w:ascii="宋体" w:eastAsia="宋体" w:hAnsi="宋体" w:cs="宋体" w:hint="eastAsia"/>
          <w:color w:val="FF0000"/>
          <w:kern w:val="0"/>
          <w:sz w:val="20"/>
          <w:szCs w:val="20"/>
          <w:highlight w:val="yellow"/>
        </w:rPr>
        <w:t>7</w:t>
      </w:r>
      <w:r w:rsidR="00766C0A" w:rsidRPr="00766C0A">
        <w:rPr>
          <w:rFonts w:ascii="宋体" w:eastAsia="宋体" w:hAnsi="宋体" w:cs="宋体" w:hint="eastAsia"/>
          <w:color w:val="FF0000"/>
          <w:kern w:val="0"/>
          <w:sz w:val="20"/>
          <w:szCs w:val="20"/>
          <w:highlight w:val="yellow"/>
        </w:rPr>
        <w:t>0岁以上老人及孕妇不适用。</w:t>
      </w:r>
      <w:r w:rsidR="00766C0A" w:rsidRPr="00766C0A">
        <w:rPr>
          <w:rFonts w:ascii="宋体" w:eastAsia="宋体" w:hAnsi="宋体" w:cs="宋体" w:hint="eastAsia"/>
          <w:color w:val="FF0000"/>
          <w:kern w:val="0"/>
          <w:sz w:val="20"/>
          <w:szCs w:val="20"/>
        </w:rPr>
        <w:t xml:space="preserve"> </w:t>
      </w:r>
    </w:p>
    <w:p w:rsidR="00E8622E" w:rsidRPr="00F748AA" w:rsidRDefault="00E8622E"/>
    <w:sectPr w:rsidR="00E8622E" w:rsidRPr="00F748AA" w:rsidSect="003437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99D" w:rsidRDefault="00E6399D" w:rsidP="00E8622E">
      <w:r>
        <w:separator/>
      </w:r>
    </w:p>
  </w:endnote>
  <w:endnote w:type="continuationSeparator" w:id="0">
    <w:p w:rsidR="00E6399D" w:rsidRDefault="00E6399D" w:rsidP="00E86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99D" w:rsidRDefault="00E6399D" w:rsidP="00E8622E">
      <w:r>
        <w:separator/>
      </w:r>
    </w:p>
  </w:footnote>
  <w:footnote w:type="continuationSeparator" w:id="0">
    <w:p w:rsidR="00E6399D" w:rsidRDefault="00E6399D" w:rsidP="00E86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03A4"/>
    <w:multiLevelType w:val="hybridMultilevel"/>
    <w:tmpl w:val="7B3C2878"/>
    <w:lvl w:ilvl="0" w:tplc="2D0A2BF4">
      <w:start w:val="1"/>
      <w:numFmt w:val="japaneseCounting"/>
      <w:lvlText w:val="第%1条"/>
      <w:lvlJc w:val="left"/>
      <w:pPr>
        <w:ind w:left="390" w:hanging="75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nsid w:val="24F809D9"/>
    <w:multiLevelType w:val="multilevel"/>
    <w:tmpl w:val="102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854CA"/>
    <w:multiLevelType w:val="multilevel"/>
    <w:tmpl w:val="3E60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22122"/>
    <w:multiLevelType w:val="multilevel"/>
    <w:tmpl w:val="B076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B03709"/>
    <w:multiLevelType w:val="multilevel"/>
    <w:tmpl w:val="289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F549A"/>
    <w:multiLevelType w:val="multilevel"/>
    <w:tmpl w:val="C8A6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362CC2"/>
    <w:multiLevelType w:val="multilevel"/>
    <w:tmpl w:val="7C84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7542E7"/>
    <w:multiLevelType w:val="multilevel"/>
    <w:tmpl w:val="962A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4"/>
  </w:num>
  <w:num w:numId="5">
    <w:abstractNumId w:val="5"/>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22E"/>
    <w:rsid w:val="001F25B5"/>
    <w:rsid w:val="00343777"/>
    <w:rsid w:val="00630656"/>
    <w:rsid w:val="00706C11"/>
    <w:rsid w:val="00752D50"/>
    <w:rsid w:val="00766C0A"/>
    <w:rsid w:val="009F739F"/>
    <w:rsid w:val="00AB0E15"/>
    <w:rsid w:val="00B779AB"/>
    <w:rsid w:val="00DB0ACC"/>
    <w:rsid w:val="00E6399D"/>
    <w:rsid w:val="00E8622E"/>
    <w:rsid w:val="00F748AA"/>
    <w:rsid w:val="00F75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77"/>
    <w:pPr>
      <w:widowControl w:val="0"/>
      <w:jc w:val="both"/>
    </w:pPr>
  </w:style>
  <w:style w:type="paragraph" w:styleId="1">
    <w:name w:val="heading 1"/>
    <w:basedOn w:val="a"/>
    <w:link w:val="1Char"/>
    <w:uiPriority w:val="9"/>
    <w:qFormat/>
    <w:rsid w:val="00E8622E"/>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6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622E"/>
    <w:rPr>
      <w:sz w:val="18"/>
      <w:szCs w:val="18"/>
    </w:rPr>
  </w:style>
  <w:style w:type="paragraph" w:styleId="a4">
    <w:name w:val="footer"/>
    <w:basedOn w:val="a"/>
    <w:link w:val="Char0"/>
    <w:uiPriority w:val="99"/>
    <w:semiHidden/>
    <w:unhideWhenUsed/>
    <w:rsid w:val="00E862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622E"/>
    <w:rPr>
      <w:sz w:val="18"/>
      <w:szCs w:val="18"/>
    </w:rPr>
  </w:style>
  <w:style w:type="character" w:customStyle="1" w:styleId="1Char">
    <w:name w:val="标题 1 Char"/>
    <w:basedOn w:val="a0"/>
    <w:link w:val="1"/>
    <w:uiPriority w:val="9"/>
    <w:rsid w:val="00E8622E"/>
    <w:rPr>
      <w:rFonts w:ascii="宋体" w:eastAsia="宋体" w:hAnsi="宋体" w:cs="宋体"/>
      <w:b/>
      <w:bCs/>
      <w:kern w:val="36"/>
      <w:sz w:val="48"/>
      <w:szCs w:val="48"/>
    </w:rPr>
  </w:style>
  <w:style w:type="paragraph" w:customStyle="1" w:styleId="mytxt">
    <w:name w:val="mytxt"/>
    <w:basedOn w:val="a"/>
    <w:rsid w:val="00E8622E"/>
    <w:pPr>
      <w:widowControl/>
      <w:spacing w:line="270" w:lineRule="atLeast"/>
      <w:ind w:firstLine="360"/>
      <w:jc w:val="left"/>
    </w:pPr>
    <w:rPr>
      <w:rFonts w:ascii="宋体" w:eastAsia="宋体" w:hAnsi="宋体" w:cs="宋体"/>
      <w:kern w:val="0"/>
      <w:sz w:val="24"/>
      <w:szCs w:val="24"/>
    </w:rPr>
  </w:style>
  <w:style w:type="paragraph" w:customStyle="1" w:styleId="spec">
    <w:name w:val="spec"/>
    <w:basedOn w:val="a"/>
    <w:rsid w:val="00E8622E"/>
    <w:pPr>
      <w:widowControl/>
      <w:spacing w:line="270" w:lineRule="atLeast"/>
      <w:ind w:firstLine="750"/>
      <w:jc w:val="left"/>
    </w:pPr>
    <w:rPr>
      <w:rFonts w:ascii="Arial" w:eastAsia="宋体" w:hAnsi="Arial" w:cs="Arial"/>
      <w:kern w:val="0"/>
      <w:sz w:val="20"/>
      <w:szCs w:val="20"/>
    </w:rPr>
  </w:style>
  <w:style w:type="character" w:styleId="a5">
    <w:name w:val="Strong"/>
    <w:basedOn w:val="a0"/>
    <w:uiPriority w:val="22"/>
    <w:qFormat/>
    <w:rsid w:val="00E8622E"/>
    <w:rPr>
      <w:b/>
      <w:bCs/>
    </w:rPr>
  </w:style>
  <w:style w:type="character" w:styleId="a6">
    <w:name w:val="Emphasis"/>
    <w:basedOn w:val="a0"/>
    <w:uiPriority w:val="20"/>
    <w:qFormat/>
    <w:rsid w:val="00E8622E"/>
    <w:rPr>
      <w:i/>
      <w:iCs/>
    </w:rPr>
  </w:style>
  <w:style w:type="paragraph" w:customStyle="1" w:styleId="sj">
    <w:name w:val="sj"/>
    <w:basedOn w:val="a"/>
    <w:rsid w:val="00E8622E"/>
    <w:pPr>
      <w:widowControl/>
      <w:spacing w:line="270" w:lineRule="atLeast"/>
      <w:ind w:firstLine="750"/>
      <w:jc w:val="left"/>
    </w:pPr>
    <w:rPr>
      <w:rFonts w:ascii="宋体" w:eastAsia="宋体" w:hAnsi="宋体" w:cs="宋体"/>
      <w:kern w:val="0"/>
      <w:sz w:val="20"/>
      <w:szCs w:val="20"/>
    </w:rPr>
  </w:style>
  <w:style w:type="paragraph" w:styleId="a7">
    <w:name w:val="Balloon Text"/>
    <w:basedOn w:val="a"/>
    <w:link w:val="Char1"/>
    <w:uiPriority w:val="99"/>
    <w:semiHidden/>
    <w:unhideWhenUsed/>
    <w:rsid w:val="00E8622E"/>
    <w:rPr>
      <w:sz w:val="18"/>
      <w:szCs w:val="18"/>
    </w:rPr>
  </w:style>
  <w:style w:type="character" w:customStyle="1" w:styleId="Char1">
    <w:name w:val="批注框文本 Char"/>
    <w:basedOn w:val="a0"/>
    <w:link w:val="a7"/>
    <w:uiPriority w:val="99"/>
    <w:semiHidden/>
    <w:rsid w:val="00E8622E"/>
    <w:rPr>
      <w:sz w:val="18"/>
      <w:szCs w:val="18"/>
    </w:rPr>
  </w:style>
  <w:style w:type="paragraph" w:styleId="a8">
    <w:name w:val="List Paragraph"/>
    <w:basedOn w:val="a"/>
    <w:uiPriority w:val="34"/>
    <w:qFormat/>
    <w:rsid w:val="00766C0A"/>
    <w:pPr>
      <w:ind w:firstLineChars="200" w:firstLine="420"/>
    </w:pPr>
  </w:style>
</w:styles>
</file>

<file path=word/webSettings.xml><?xml version="1.0" encoding="utf-8"?>
<w:webSettings xmlns:r="http://schemas.openxmlformats.org/officeDocument/2006/relationships" xmlns:w="http://schemas.openxmlformats.org/wordprocessingml/2006/main">
  <w:divs>
    <w:div w:id="25955772">
      <w:bodyDiv w:val="1"/>
      <w:marLeft w:val="0"/>
      <w:marRight w:val="0"/>
      <w:marTop w:val="0"/>
      <w:marBottom w:val="0"/>
      <w:divBdr>
        <w:top w:val="none" w:sz="0" w:space="0" w:color="auto"/>
        <w:left w:val="none" w:sz="0" w:space="0" w:color="auto"/>
        <w:bottom w:val="none" w:sz="0" w:space="0" w:color="auto"/>
        <w:right w:val="none" w:sz="0" w:space="0" w:color="auto"/>
      </w:divBdr>
      <w:divsChild>
        <w:div w:id="1122192262">
          <w:marLeft w:val="0"/>
          <w:marRight w:val="0"/>
          <w:marTop w:val="100"/>
          <w:marBottom w:val="100"/>
          <w:divBdr>
            <w:top w:val="single" w:sz="6" w:space="8" w:color="70B8E7"/>
            <w:left w:val="single" w:sz="6" w:space="8" w:color="70B8E7"/>
            <w:bottom w:val="single" w:sz="6" w:space="8" w:color="70B8E7"/>
            <w:right w:val="single" w:sz="6" w:space="8" w:color="70B8E7"/>
          </w:divBdr>
          <w:divsChild>
            <w:div w:id="1915237915">
              <w:marLeft w:val="0"/>
              <w:marRight w:val="0"/>
              <w:marTop w:val="0"/>
              <w:marBottom w:val="0"/>
              <w:divBdr>
                <w:top w:val="none" w:sz="0" w:space="0" w:color="auto"/>
                <w:left w:val="none" w:sz="0" w:space="0" w:color="auto"/>
                <w:bottom w:val="none" w:sz="0" w:space="0" w:color="auto"/>
                <w:right w:val="none" w:sz="0" w:space="0" w:color="auto"/>
              </w:divBdr>
              <w:divsChild>
                <w:div w:id="1349603306">
                  <w:marLeft w:val="0"/>
                  <w:marRight w:val="0"/>
                  <w:marTop w:val="150"/>
                  <w:marBottom w:val="0"/>
                  <w:divBdr>
                    <w:top w:val="none" w:sz="0" w:space="0" w:color="auto"/>
                    <w:left w:val="none" w:sz="0" w:space="0" w:color="auto"/>
                    <w:bottom w:val="none" w:sz="0" w:space="0" w:color="auto"/>
                    <w:right w:val="none" w:sz="0" w:space="0" w:color="auto"/>
                  </w:divBdr>
                  <w:divsChild>
                    <w:div w:id="1343900713">
                      <w:marLeft w:val="0"/>
                      <w:marRight w:val="0"/>
                      <w:marTop w:val="100"/>
                      <w:marBottom w:val="100"/>
                      <w:divBdr>
                        <w:top w:val="none" w:sz="0" w:space="0" w:color="auto"/>
                        <w:left w:val="none" w:sz="0" w:space="0" w:color="auto"/>
                        <w:bottom w:val="none" w:sz="0" w:space="0" w:color="auto"/>
                        <w:right w:val="none" w:sz="0" w:space="0" w:color="auto"/>
                      </w:divBdr>
                      <w:divsChild>
                        <w:div w:id="1962488754">
                          <w:marLeft w:val="0"/>
                          <w:marRight w:val="0"/>
                          <w:marTop w:val="0"/>
                          <w:marBottom w:val="0"/>
                          <w:divBdr>
                            <w:top w:val="none" w:sz="0" w:space="0" w:color="auto"/>
                            <w:left w:val="none" w:sz="0" w:space="0" w:color="auto"/>
                            <w:bottom w:val="none" w:sz="0" w:space="0" w:color="auto"/>
                            <w:right w:val="none" w:sz="0" w:space="0" w:color="auto"/>
                          </w:divBdr>
                          <w:divsChild>
                            <w:div w:id="213313626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231068">
      <w:bodyDiv w:val="1"/>
      <w:marLeft w:val="0"/>
      <w:marRight w:val="0"/>
      <w:marTop w:val="0"/>
      <w:marBottom w:val="0"/>
      <w:divBdr>
        <w:top w:val="none" w:sz="0" w:space="0" w:color="auto"/>
        <w:left w:val="none" w:sz="0" w:space="0" w:color="auto"/>
        <w:bottom w:val="none" w:sz="0" w:space="0" w:color="auto"/>
        <w:right w:val="none" w:sz="0" w:space="0" w:color="auto"/>
      </w:divBdr>
      <w:divsChild>
        <w:div w:id="879436499">
          <w:marLeft w:val="0"/>
          <w:marRight w:val="0"/>
          <w:marTop w:val="100"/>
          <w:marBottom w:val="100"/>
          <w:divBdr>
            <w:top w:val="single" w:sz="6" w:space="8" w:color="70B8E7"/>
            <w:left w:val="single" w:sz="6" w:space="8" w:color="70B8E7"/>
            <w:bottom w:val="single" w:sz="6" w:space="8" w:color="70B8E7"/>
            <w:right w:val="single" w:sz="6" w:space="8" w:color="70B8E7"/>
          </w:divBdr>
          <w:divsChild>
            <w:div w:id="1892645524">
              <w:marLeft w:val="0"/>
              <w:marRight w:val="0"/>
              <w:marTop w:val="0"/>
              <w:marBottom w:val="0"/>
              <w:divBdr>
                <w:top w:val="none" w:sz="0" w:space="0" w:color="auto"/>
                <w:left w:val="none" w:sz="0" w:space="0" w:color="auto"/>
                <w:bottom w:val="none" w:sz="0" w:space="0" w:color="auto"/>
                <w:right w:val="none" w:sz="0" w:space="0" w:color="auto"/>
              </w:divBdr>
              <w:divsChild>
                <w:div w:id="1630429804">
                  <w:marLeft w:val="0"/>
                  <w:marRight w:val="0"/>
                  <w:marTop w:val="150"/>
                  <w:marBottom w:val="0"/>
                  <w:divBdr>
                    <w:top w:val="none" w:sz="0" w:space="0" w:color="auto"/>
                    <w:left w:val="none" w:sz="0" w:space="0" w:color="auto"/>
                    <w:bottom w:val="none" w:sz="0" w:space="0" w:color="auto"/>
                    <w:right w:val="none" w:sz="0" w:space="0" w:color="auto"/>
                  </w:divBdr>
                  <w:divsChild>
                    <w:div w:id="1867326889">
                      <w:marLeft w:val="0"/>
                      <w:marRight w:val="0"/>
                      <w:marTop w:val="100"/>
                      <w:marBottom w:val="100"/>
                      <w:divBdr>
                        <w:top w:val="none" w:sz="0" w:space="0" w:color="auto"/>
                        <w:left w:val="none" w:sz="0" w:space="0" w:color="auto"/>
                        <w:bottom w:val="none" w:sz="0" w:space="0" w:color="auto"/>
                        <w:right w:val="none" w:sz="0" w:space="0" w:color="auto"/>
                      </w:divBdr>
                      <w:divsChild>
                        <w:div w:id="7515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629">
      <w:bodyDiv w:val="1"/>
      <w:marLeft w:val="0"/>
      <w:marRight w:val="0"/>
      <w:marTop w:val="0"/>
      <w:marBottom w:val="0"/>
      <w:divBdr>
        <w:top w:val="none" w:sz="0" w:space="0" w:color="auto"/>
        <w:left w:val="none" w:sz="0" w:space="0" w:color="auto"/>
        <w:bottom w:val="none" w:sz="0" w:space="0" w:color="auto"/>
        <w:right w:val="none" w:sz="0" w:space="0" w:color="auto"/>
      </w:divBdr>
      <w:divsChild>
        <w:div w:id="942877817">
          <w:marLeft w:val="0"/>
          <w:marRight w:val="0"/>
          <w:marTop w:val="100"/>
          <w:marBottom w:val="100"/>
          <w:divBdr>
            <w:top w:val="single" w:sz="6" w:space="8" w:color="70B8E7"/>
            <w:left w:val="single" w:sz="6" w:space="8" w:color="70B8E7"/>
            <w:bottom w:val="single" w:sz="6" w:space="8" w:color="70B8E7"/>
            <w:right w:val="single" w:sz="6" w:space="8" w:color="70B8E7"/>
          </w:divBdr>
          <w:divsChild>
            <w:div w:id="1747612348">
              <w:marLeft w:val="0"/>
              <w:marRight w:val="0"/>
              <w:marTop w:val="0"/>
              <w:marBottom w:val="0"/>
              <w:divBdr>
                <w:top w:val="none" w:sz="0" w:space="0" w:color="auto"/>
                <w:left w:val="none" w:sz="0" w:space="0" w:color="auto"/>
                <w:bottom w:val="none" w:sz="0" w:space="0" w:color="auto"/>
                <w:right w:val="none" w:sz="0" w:space="0" w:color="auto"/>
              </w:divBdr>
              <w:divsChild>
                <w:div w:id="1573156109">
                  <w:marLeft w:val="0"/>
                  <w:marRight w:val="0"/>
                  <w:marTop w:val="210"/>
                  <w:marBottom w:val="75"/>
                  <w:divBdr>
                    <w:top w:val="none" w:sz="0" w:space="0" w:color="auto"/>
                    <w:left w:val="none" w:sz="0" w:space="0" w:color="auto"/>
                    <w:bottom w:val="none" w:sz="0" w:space="0" w:color="auto"/>
                    <w:right w:val="none" w:sz="0" w:space="0" w:color="auto"/>
                  </w:divBdr>
                  <w:divsChild>
                    <w:div w:id="1082918034">
                      <w:marLeft w:val="0"/>
                      <w:marRight w:val="0"/>
                      <w:marTop w:val="0"/>
                      <w:marBottom w:val="0"/>
                      <w:divBdr>
                        <w:top w:val="none" w:sz="0" w:space="0" w:color="auto"/>
                        <w:left w:val="none" w:sz="0" w:space="0" w:color="auto"/>
                        <w:bottom w:val="none" w:sz="0" w:space="0" w:color="auto"/>
                        <w:right w:val="none" w:sz="0" w:space="0" w:color="auto"/>
                      </w:divBdr>
                    </w:div>
                  </w:divsChild>
                </w:div>
                <w:div w:id="498498318">
                  <w:marLeft w:val="0"/>
                  <w:marRight w:val="0"/>
                  <w:marTop w:val="150"/>
                  <w:marBottom w:val="0"/>
                  <w:divBdr>
                    <w:top w:val="single" w:sz="6" w:space="0" w:color="FFCC99"/>
                    <w:left w:val="single" w:sz="6" w:space="13" w:color="FFCC99"/>
                    <w:bottom w:val="single" w:sz="6" w:space="6" w:color="FFCC99"/>
                    <w:right w:val="single" w:sz="6" w:space="0" w:color="FFCC99"/>
                  </w:divBdr>
                  <w:divsChild>
                    <w:div w:id="679359850">
                      <w:marLeft w:val="0"/>
                      <w:marRight w:val="0"/>
                      <w:marTop w:val="210"/>
                      <w:marBottom w:val="75"/>
                      <w:divBdr>
                        <w:top w:val="none" w:sz="0" w:space="0" w:color="auto"/>
                        <w:left w:val="none" w:sz="0" w:space="0" w:color="auto"/>
                        <w:bottom w:val="none" w:sz="0" w:space="0" w:color="auto"/>
                        <w:right w:val="none" w:sz="0" w:space="0" w:color="auto"/>
                      </w:divBdr>
                      <w:divsChild>
                        <w:div w:id="258485329">
                          <w:marLeft w:val="0"/>
                          <w:marRight w:val="0"/>
                          <w:marTop w:val="0"/>
                          <w:marBottom w:val="0"/>
                          <w:divBdr>
                            <w:top w:val="none" w:sz="0" w:space="0" w:color="auto"/>
                            <w:left w:val="none" w:sz="0" w:space="0" w:color="auto"/>
                            <w:bottom w:val="none" w:sz="0" w:space="0" w:color="auto"/>
                            <w:right w:val="none" w:sz="0" w:space="0" w:color="auto"/>
                          </w:divBdr>
                        </w:div>
                        <w:div w:id="575750710">
                          <w:marLeft w:val="0"/>
                          <w:marRight w:val="0"/>
                          <w:marTop w:val="0"/>
                          <w:marBottom w:val="0"/>
                          <w:divBdr>
                            <w:top w:val="none" w:sz="0" w:space="0" w:color="auto"/>
                            <w:left w:val="none" w:sz="0" w:space="0" w:color="auto"/>
                            <w:bottom w:val="none" w:sz="0" w:space="0" w:color="auto"/>
                            <w:right w:val="none" w:sz="0" w:space="0" w:color="auto"/>
                          </w:divBdr>
                        </w:div>
                      </w:divsChild>
                    </w:div>
                    <w:div w:id="1140079325">
                      <w:marLeft w:val="0"/>
                      <w:marRight w:val="0"/>
                      <w:marTop w:val="75"/>
                      <w:marBottom w:val="0"/>
                      <w:divBdr>
                        <w:top w:val="none" w:sz="0" w:space="0" w:color="auto"/>
                        <w:left w:val="none" w:sz="0" w:space="0" w:color="auto"/>
                        <w:bottom w:val="none" w:sz="0" w:space="0" w:color="auto"/>
                        <w:right w:val="none" w:sz="0" w:space="0" w:color="auto"/>
                      </w:divBdr>
                    </w:div>
                    <w:div w:id="1525055267">
                      <w:marLeft w:val="0"/>
                      <w:marRight w:val="0"/>
                      <w:marTop w:val="210"/>
                      <w:marBottom w:val="75"/>
                      <w:divBdr>
                        <w:top w:val="none" w:sz="0" w:space="0" w:color="auto"/>
                        <w:left w:val="none" w:sz="0" w:space="0" w:color="auto"/>
                        <w:bottom w:val="none" w:sz="0" w:space="0" w:color="auto"/>
                        <w:right w:val="none" w:sz="0" w:space="0" w:color="auto"/>
                      </w:divBdr>
                      <w:divsChild>
                        <w:div w:id="1174497917">
                          <w:marLeft w:val="0"/>
                          <w:marRight w:val="0"/>
                          <w:marTop w:val="0"/>
                          <w:marBottom w:val="0"/>
                          <w:divBdr>
                            <w:top w:val="none" w:sz="0" w:space="0" w:color="auto"/>
                            <w:left w:val="none" w:sz="0" w:space="0" w:color="auto"/>
                            <w:bottom w:val="none" w:sz="0" w:space="0" w:color="auto"/>
                            <w:right w:val="none" w:sz="0" w:space="0" w:color="auto"/>
                          </w:divBdr>
                        </w:div>
                      </w:divsChild>
                    </w:div>
                    <w:div w:id="1530148039">
                      <w:marLeft w:val="0"/>
                      <w:marRight w:val="0"/>
                      <w:marTop w:val="210"/>
                      <w:marBottom w:val="75"/>
                      <w:divBdr>
                        <w:top w:val="none" w:sz="0" w:space="0" w:color="auto"/>
                        <w:left w:val="none" w:sz="0" w:space="0" w:color="auto"/>
                        <w:bottom w:val="none" w:sz="0" w:space="0" w:color="auto"/>
                        <w:right w:val="none" w:sz="0" w:space="0" w:color="auto"/>
                      </w:divBdr>
                      <w:divsChild>
                        <w:div w:id="482045442">
                          <w:marLeft w:val="0"/>
                          <w:marRight w:val="0"/>
                          <w:marTop w:val="0"/>
                          <w:marBottom w:val="0"/>
                          <w:divBdr>
                            <w:top w:val="none" w:sz="0" w:space="0" w:color="auto"/>
                            <w:left w:val="none" w:sz="0" w:space="0" w:color="auto"/>
                            <w:bottom w:val="none" w:sz="0" w:space="0" w:color="auto"/>
                            <w:right w:val="none" w:sz="0" w:space="0" w:color="auto"/>
                          </w:divBdr>
                        </w:div>
                      </w:divsChild>
                    </w:div>
                    <w:div w:id="1222979882">
                      <w:marLeft w:val="0"/>
                      <w:marRight w:val="0"/>
                      <w:marTop w:val="0"/>
                      <w:marBottom w:val="0"/>
                      <w:divBdr>
                        <w:top w:val="none" w:sz="0" w:space="0" w:color="auto"/>
                        <w:left w:val="none" w:sz="0" w:space="0" w:color="auto"/>
                        <w:bottom w:val="none" w:sz="0" w:space="0" w:color="auto"/>
                        <w:right w:val="none" w:sz="0" w:space="0" w:color="auto"/>
                      </w:divBdr>
                      <w:divsChild>
                        <w:div w:id="1556039772">
                          <w:marLeft w:val="0"/>
                          <w:marRight w:val="0"/>
                          <w:marTop w:val="0"/>
                          <w:marBottom w:val="0"/>
                          <w:divBdr>
                            <w:top w:val="none" w:sz="0" w:space="0" w:color="auto"/>
                            <w:left w:val="none" w:sz="0" w:space="0" w:color="auto"/>
                            <w:bottom w:val="none" w:sz="0" w:space="0" w:color="auto"/>
                            <w:right w:val="none" w:sz="0" w:space="0" w:color="auto"/>
                          </w:divBdr>
                        </w:div>
                        <w:div w:id="1999383800">
                          <w:marLeft w:val="0"/>
                          <w:marRight w:val="0"/>
                          <w:marTop w:val="0"/>
                          <w:marBottom w:val="0"/>
                          <w:divBdr>
                            <w:top w:val="none" w:sz="0" w:space="0" w:color="auto"/>
                            <w:left w:val="none" w:sz="0" w:space="0" w:color="auto"/>
                            <w:bottom w:val="none" w:sz="0" w:space="0" w:color="auto"/>
                            <w:right w:val="none" w:sz="0" w:space="0" w:color="auto"/>
                          </w:divBdr>
                          <w:divsChild>
                            <w:div w:id="551160031">
                              <w:marLeft w:val="0"/>
                              <w:marRight w:val="0"/>
                              <w:marTop w:val="0"/>
                              <w:marBottom w:val="0"/>
                              <w:divBdr>
                                <w:top w:val="none" w:sz="0" w:space="0" w:color="auto"/>
                                <w:left w:val="none" w:sz="0" w:space="0" w:color="auto"/>
                                <w:bottom w:val="none" w:sz="0" w:space="0" w:color="auto"/>
                                <w:right w:val="none" w:sz="0" w:space="0" w:color="auto"/>
                              </w:divBdr>
                            </w:div>
                            <w:div w:id="1790197348">
                              <w:marLeft w:val="0"/>
                              <w:marRight w:val="0"/>
                              <w:marTop w:val="0"/>
                              <w:marBottom w:val="0"/>
                              <w:divBdr>
                                <w:top w:val="none" w:sz="0" w:space="0" w:color="auto"/>
                                <w:left w:val="none" w:sz="0" w:space="0" w:color="auto"/>
                                <w:bottom w:val="none" w:sz="0" w:space="0" w:color="auto"/>
                                <w:right w:val="none" w:sz="0" w:space="0" w:color="auto"/>
                              </w:divBdr>
                            </w:div>
                            <w:div w:id="683704245">
                              <w:marLeft w:val="0"/>
                              <w:marRight w:val="0"/>
                              <w:marTop w:val="0"/>
                              <w:marBottom w:val="0"/>
                              <w:divBdr>
                                <w:top w:val="none" w:sz="0" w:space="0" w:color="auto"/>
                                <w:left w:val="none" w:sz="0" w:space="0" w:color="auto"/>
                                <w:bottom w:val="none" w:sz="0" w:space="0" w:color="auto"/>
                                <w:right w:val="none" w:sz="0" w:space="0" w:color="auto"/>
                              </w:divBdr>
                            </w:div>
                            <w:div w:id="1628391085">
                              <w:marLeft w:val="0"/>
                              <w:marRight w:val="0"/>
                              <w:marTop w:val="0"/>
                              <w:marBottom w:val="0"/>
                              <w:divBdr>
                                <w:top w:val="none" w:sz="0" w:space="0" w:color="auto"/>
                                <w:left w:val="none" w:sz="0" w:space="0" w:color="auto"/>
                                <w:bottom w:val="none" w:sz="0" w:space="0" w:color="auto"/>
                                <w:right w:val="none" w:sz="0" w:space="0" w:color="auto"/>
                              </w:divBdr>
                            </w:div>
                            <w:div w:id="633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517156">
      <w:bodyDiv w:val="1"/>
      <w:marLeft w:val="0"/>
      <w:marRight w:val="0"/>
      <w:marTop w:val="0"/>
      <w:marBottom w:val="0"/>
      <w:divBdr>
        <w:top w:val="none" w:sz="0" w:space="0" w:color="auto"/>
        <w:left w:val="none" w:sz="0" w:space="0" w:color="auto"/>
        <w:bottom w:val="none" w:sz="0" w:space="0" w:color="auto"/>
        <w:right w:val="none" w:sz="0" w:space="0" w:color="auto"/>
      </w:divBdr>
      <w:divsChild>
        <w:div w:id="703287573">
          <w:marLeft w:val="0"/>
          <w:marRight w:val="0"/>
          <w:marTop w:val="100"/>
          <w:marBottom w:val="100"/>
          <w:divBdr>
            <w:top w:val="single" w:sz="6" w:space="8" w:color="70B8E7"/>
            <w:left w:val="single" w:sz="6" w:space="8" w:color="70B8E7"/>
            <w:bottom w:val="single" w:sz="6" w:space="8" w:color="70B8E7"/>
            <w:right w:val="single" w:sz="6" w:space="8" w:color="70B8E7"/>
          </w:divBdr>
          <w:divsChild>
            <w:div w:id="1165514542">
              <w:marLeft w:val="0"/>
              <w:marRight w:val="0"/>
              <w:marTop w:val="0"/>
              <w:marBottom w:val="0"/>
              <w:divBdr>
                <w:top w:val="none" w:sz="0" w:space="0" w:color="auto"/>
                <w:left w:val="none" w:sz="0" w:space="0" w:color="auto"/>
                <w:bottom w:val="none" w:sz="0" w:space="0" w:color="auto"/>
                <w:right w:val="none" w:sz="0" w:space="0" w:color="auto"/>
              </w:divBdr>
              <w:divsChild>
                <w:div w:id="1995717174">
                  <w:marLeft w:val="0"/>
                  <w:marRight w:val="0"/>
                  <w:marTop w:val="150"/>
                  <w:marBottom w:val="0"/>
                  <w:divBdr>
                    <w:top w:val="none" w:sz="0" w:space="0" w:color="auto"/>
                    <w:left w:val="none" w:sz="0" w:space="0" w:color="auto"/>
                    <w:bottom w:val="none" w:sz="0" w:space="0" w:color="auto"/>
                    <w:right w:val="none" w:sz="0" w:space="0" w:color="auto"/>
                  </w:divBdr>
                  <w:divsChild>
                    <w:div w:id="360324248">
                      <w:marLeft w:val="0"/>
                      <w:marRight w:val="0"/>
                      <w:marTop w:val="100"/>
                      <w:marBottom w:val="100"/>
                      <w:divBdr>
                        <w:top w:val="none" w:sz="0" w:space="0" w:color="auto"/>
                        <w:left w:val="none" w:sz="0" w:space="0" w:color="auto"/>
                        <w:bottom w:val="none" w:sz="0" w:space="0" w:color="auto"/>
                        <w:right w:val="none" w:sz="0" w:space="0" w:color="auto"/>
                      </w:divBdr>
                      <w:divsChild>
                        <w:div w:id="360866470">
                          <w:marLeft w:val="0"/>
                          <w:marRight w:val="0"/>
                          <w:marTop w:val="0"/>
                          <w:marBottom w:val="0"/>
                          <w:divBdr>
                            <w:top w:val="none" w:sz="0" w:space="0" w:color="auto"/>
                            <w:left w:val="none" w:sz="0" w:space="0" w:color="auto"/>
                            <w:bottom w:val="none" w:sz="0" w:space="0" w:color="auto"/>
                            <w:right w:val="none" w:sz="0" w:space="0" w:color="auto"/>
                          </w:divBdr>
                          <w:divsChild>
                            <w:div w:id="1025014500">
                              <w:marLeft w:val="75"/>
                              <w:marRight w:val="75"/>
                              <w:marTop w:val="75"/>
                              <w:marBottom w:val="75"/>
                              <w:divBdr>
                                <w:top w:val="none" w:sz="0" w:space="0" w:color="auto"/>
                                <w:left w:val="none" w:sz="0" w:space="0" w:color="auto"/>
                                <w:bottom w:val="none" w:sz="0" w:space="0" w:color="auto"/>
                                <w:right w:val="none" w:sz="0" w:space="0" w:color="auto"/>
                              </w:divBdr>
                            </w:div>
                            <w:div w:id="763845075">
                              <w:marLeft w:val="75"/>
                              <w:marRight w:val="75"/>
                              <w:marTop w:val="75"/>
                              <w:marBottom w:val="75"/>
                              <w:divBdr>
                                <w:top w:val="none" w:sz="0" w:space="0" w:color="auto"/>
                                <w:left w:val="none" w:sz="0" w:space="0" w:color="auto"/>
                                <w:bottom w:val="none" w:sz="0" w:space="0" w:color="auto"/>
                                <w:right w:val="none" w:sz="0" w:space="0" w:color="auto"/>
                              </w:divBdr>
                            </w:div>
                            <w:div w:id="2303844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805138">
      <w:bodyDiv w:val="1"/>
      <w:marLeft w:val="0"/>
      <w:marRight w:val="0"/>
      <w:marTop w:val="0"/>
      <w:marBottom w:val="0"/>
      <w:divBdr>
        <w:top w:val="none" w:sz="0" w:space="0" w:color="auto"/>
        <w:left w:val="none" w:sz="0" w:space="0" w:color="auto"/>
        <w:bottom w:val="none" w:sz="0" w:space="0" w:color="auto"/>
        <w:right w:val="none" w:sz="0" w:space="0" w:color="auto"/>
      </w:divBdr>
      <w:divsChild>
        <w:div w:id="1801343388">
          <w:marLeft w:val="0"/>
          <w:marRight w:val="0"/>
          <w:marTop w:val="100"/>
          <w:marBottom w:val="100"/>
          <w:divBdr>
            <w:top w:val="single" w:sz="6" w:space="8" w:color="70B8E7"/>
            <w:left w:val="single" w:sz="6" w:space="8" w:color="70B8E7"/>
            <w:bottom w:val="single" w:sz="6" w:space="8" w:color="70B8E7"/>
            <w:right w:val="single" w:sz="6" w:space="8" w:color="70B8E7"/>
          </w:divBdr>
          <w:divsChild>
            <w:div w:id="743188208">
              <w:marLeft w:val="0"/>
              <w:marRight w:val="0"/>
              <w:marTop w:val="0"/>
              <w:marBottom w:val="0"/>
              <w:divBdr>
                <w:top w:val="none" w:sz="0" w:space="0" w:color="auto"/>
                <w:left w:val="none" w:sz="0" w:space="0" w:color="auto"/>
                <w:bottom w:val="none" w:sz="0" w:space="0" w:color="auto"/>
                <w:right w:val="none" w:sz="0" w:space="0" w:color="auto"/>
              </w:divBdr>
              <w:divsChild>
                <w:div w:id="480926581">
                  <w:marLeft w:val="0"/>
                  <w:marRight w:val="0"/>
                  <w:marTop w:val="150"/>
                  <w:marBottom w:val="0"/>
                  <w:divBdr>
                    <w:top w:val="none" w:sz="0" w:space="0" w:color="auto"/>
                    <w:left w:val="none" w:sz="0" w:space="0" w:color="auto"/>
                    <w:bottom w:val="none" w:sz="0" w:space="0" w:color="auto"/>
                    <w:right w:val="none" w:sz="0" w:space="0" w:color="auto"/>
                  </w:divBdr>
                  <w:divsChild>
                    <w:div w:id="643241359">
                      <w:marLeft w:val="0"/>
                      <w:marRight w:val="0"/>
                      <w:marTop w:val="100"/>
                      <w:marBottom w:val="100"/>
                      <w:divBdr>
                        <w:top w:val="none" w:sz="0" w:space="0" w:color="auto"/>
                        <w:left w:val="none" w:sz="0" w:space="0" w:color="auto"/>
                        <w:bottom w:val="none" w:sz="0" w:space="0" w:color="auto"/>
                        <w:right w:val="none" w:sz="0" w:space="0" w:color="auto"/>
                      </w:divBdr>
                      <w:divsChild>
                        <w:div w:id="1150561457">
                          <w:marLeft w:val="0"/>
                          <w:marRight w:val="0"/>
                          <w:marTop w:val="0"/>
                          <w:marBottom w:val="0"/>
                          <w:divBdr>
                            <w:top w:val="none" w:sz="0" w:space="0" w:color="auto"/>
                            <w:left w:val="none" w:sz="0" w:space="0" w:color="auto"/>
                            <w:bottom w:val="none" w:sz="0" w:space="0" w:color="auto"/>
                            <w:right w:val="none" w:sz="0" w:space="0" w:color="auto"/>
                          </w:divBdr>
                          <w:divsChild>
                            <w:div w:id="14813883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577681">
      <w:bodyDiv w:val="1"/>
      <w:marLeft w:val="0"/>
      <w:marRight w:val="0"/>
      <w:marTop w:val="0"/>
      <w:marBottom w:val="0"/>
      <w:divBdr>
        <w:top w:val="none" w:sz="0" w:space="0" w:color="auto"/>
        <w:left w:val="none" w:sz="0" w:space="0" w:color="auto"/>
        <w:bottom w:val="none" w:sz="0" w:space="0" w:color="auto"/>
        <w:right w:val="none" w:sz="0" w:space="0" w:color="auto"/>
      </w:divBdr>
      <w:divsChild>
        <w:div w:id="211424474">
          <w:marLeft w:val="0"/>
          <w:marRight w:val="0"/>
          <w:marTop w:val="100"/>
          <w:marBottom w:val="100"/>
          <w:divBdr>
            <w:top w:val="single" w:sz="6" w:space="8" w:color="70B8E7"/>
            <w:left w:val="single" w:sz="6" w:space="8" w:color="70B8E7"/>
            <w:bottom w:val="single" w:sz="6" w:space="8" w:color="70B8E7"/>
            <w:right w:val="single" w:sz="6" w:space="8" w:color="70B8E7"/>
          </w:divBdr>
          <w:divsChild>
            <w:div w:id="2125928456">
              <w:marLeft w:val="0"/>
              <w:marRight w:val="0"/>
              <w:marTop w:val="0"/>
              <w:marBottom w:val="0"/>
              <w:divBdr>
                <w:top w:val="none" w:sz="0" w:space="0" w:color="auto"/>
                <w:left w:val="none" w:sz="0" w:space="0" w:color="auto"/>
                <w:bottom w:val="none" w:sz="0" w:space="0" w:color="auto"/>
                <w:right w:val="none" w:sz="0" w:space="0" w:color="auto"/>
              </w:divBdr>
              <w:divsChild>
                <w:div w:id="1275864627">
                  <w:marLeft w:val="0"/>
                  <w:marRight w:val="0"/>
                  <w:marTop w:val="150"/>
                  <w:marBottom w:val="0"/>
                  <w:divBdr>
                    <w:top w:val="none" w:sz="0" w:space="0" w:color="auto"/>
                    <w:left w:val="none" w:sz="0" w:space="0" w:color="auto"/>
                    <w:bottom w:val="none" w:sz="0" w:space="0" w:color="auto"/>
                    <w:right w:val="none" w:sz="0" w:space="0" w:color="auto"/>
                  </w:divBdr>
                  <w:divsChild>
                    <w:div w:id="602223088">
                      <w:marLeft w:val="0"/>
                      <w:marRight w:val="0"/>
                      <w:marTop w:val="100"/>
                      <w:marBottom w:val="100"/>
                      <w:divBdr>
                        <w:top w:val="none" w:sz="0" w:space="0" w:color="auto"/>
                        <w:left w:val="none" w:sz="0" w:space="0" w:color="auto"/>
                        <w:bottom w:val="none" w:sz="0" w:space="0" w:color="auto"/>
                        <w:right w:val="none" w:sz="0" w:space="0" w:color="auto"/>
                      </w:divBdr>
                      <w:divsChild>
                        <w:div w:id="472328109">
                          <w:marLeft w:val="0"/>
                          <w:marRight w:val="0"/>
                          <w:marTop w:val="0"/>
                          <w:marBottom w:val="0"/>
                          <w:divBdr>
                            <w:top w:val="none" w:sz="0" w:space="0" w:color="auto"/>
                            <w:left w:val="none" w:sz="0" w:space="0" w:color="auto"/>
                            <w:bottom w:val="none" w:sz="0" w:space="0" w:color="auto"/>
                            <w:right w:val="none" w:sz="0" w:space="0" w:color="auto"/>
                          </w:divBdr>
                          <w:divsChild>
                            <w:div w:id="435830481">
                              <w:marLeft w:val="75"/>
                              <w:marRight w:val="75"/>
                              <w:marTop w:val="75"/>
                              <w:marBottom w:val="75"/>
                              <w:divBdr>
                                <w:top w:val="none" w:sz="0" w:space="0" w:color="auto"/>
                                <w:left w:val="none" w:sz="0" w:space="0" w:color="auto"/>
                                <w:bottom w:val="none" w:sz="0" w:space="0" w:color="auto"/>
                                <w:right w:val="none" w:sz="0" w:space="0" w:color="auto"/>
                              </w:divBdr>
                            </w:div>
                            <w:div w:id="1806387403">
                              <w:marLeft w:val="75"/>
                              <w:marRight w:val="75"/>
                              <w:marTop w:val="75"/>
                              <w:marBottom w:val="75"/>
                              <w:divBdr>
                                <w:top w:val="none" w:sz="0" w:space="0" w:color="auto"/>
                                <w:left w:val="none" w:sz="0" w:space="0" w:color="auto"/>
                                <w:bottom w:val="none" w:sz="0" w:space="0" w:color="auto"/>
                                <w:right w:val="none" w:sz="0" w:space="0" w:color="auto"/>
                              </w:divBdr>
                            </w:div>
                            <w:div w:id="529343117">
                              <w:marLeft w:val="75"/>
                              <w:marRight w:val="75"/>
                              <w:marTop w:val="75"/>
                              <w:marBottom w:val="75"/>
                              <w:divBdr>
                                <w:top w:val="none" w:sz="0" w:space="0" w:color="auto"/>
                                <w:left w:val="none" w:sz="0" w:space="0" w:color="auto"/>
                                <w:bottom w:val="none" w:sz="0" w:space="0" w:color="auto"/>
                                <w:right w:val="none" w:sz="0" w:space="0" w:color="auto"/>
                              </w:divBdr>
                            </w:div>
                            <w:div w:id="428627490">
                              <w:marLeft w:val="75"/>
                              <w:marRight w:val="75"/>
                              <w:marTop w:val="75"/>
                              <w:marBottom w:val="75"/>
                              <w:divBdr>
                                <w:top w:val="none" w:sz="0" w:space="0" w:color="auto"/>
                                <w:left w:val="none" w:sz="0" w:space="0" w:color="auto"/>
                                <w:bottom w:val="none" w:sz="0" w:space="0" w:color="auto"/>
                                <w:right w:val="none" w:sz="0" w:space="0" w:color="auto"/>
                              </w:divBdr>
                            </w:div>
                            <w:div w:id="98838347">
                              <w:marLeft w:val="75"/>
                              <w:marRight w:val="75"/>
                              <w:marTop w:val="75"/>
                              <w:marBottom w:val="75"/>
                              <w:divBdr>
                                <w:top w:val="none" w:sz="0" w:space="0" w:color="auto"/>
                                <w:left w:val="none" w:sz="0" w:space="0" w:color="auto"/>
                                <w:bottom w:val="none" w:sz="0" w:space="0" w:color="auto"/>
                                <w:right w:val="none" w:sz="0" w:space="0" w:color="auto"/>
                              </w:divBdr>
                            </w:div>
                            <w:div w:id="73939493">
                              <w:marLeft w:val="75"/>
                              <w:marRight w:val="75"/>
                              <w:marTop w:val="75"/>
                              <w:marBottom w:val="75"/>
                              <w:divBdr>
                                <w:top w:val="none" w:sz="0" w:space="0" w:color="auto"/>
                                <w:left w:val="none" w:sz="0" w:space="0" w:color="auto"/>
                                <w:bottom w:val="none" w:sz="0" w:space="0" w:color="auto"/>
                                <w:right w:val="none" w:sz="0" w:space="0" w:color="auto"/>
                              </w:divBdr>
                            </w:div>
                            <w:div w:id="109019502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1892">
      <w:bodyDiv w:val="1"/>
      <w:marLeft w:val="0"/>
      <w:marRight w:val="0"/>
      <w:marTop w:val="0"/>
      <w:marBottom w:val="0"/>
      <w:divBdr>
        <w:top w:val="none" w:sz="0" w:space="0" w:color="auto"/>
        <w:left w:val="none" w:sz="0" w:space="0" w:color="auto"/>
        <w:bottom w:val="none" w:sz="0" w:space="0" w:color="auto"/>
        <w:right w:val="none" w:sz="0" w:space="0" w:color="auto"/>
      </w:divBdr>
      <w:divsChild>
        <w:div w:id="1464150686">
          <w:marLeft w:val="0"/>
          <w:marRight w:val="0"/>
          <w:marTop w:val="100"/>
          <w:marBottom w:val="100"/>
          <w:divBdr>
            <w:top w:val="single" w:sz="4" w:space="6" w:color="70B8E7"/>
            <w:left w:val="single" w:sz="4" w:space="6" w:color="70B8E7"/>
            <w:bottom w:val="single" w:sz="4" w:space="6" w:color="70B8E7"/>
            <w:right w:val="single" w:sz="4" w:space="6" w:color="70B8E7"/>
          </w:divBdr>
          <w:divsChild>
            <w:div w:id="1937471468">
              <w:marLeft w:val="0"/>
              <w:marRight w:val="0"/>
              <w:marTop w:val="0"/>
              <w:marBottom w:val="0"/>
              <w:divBdr>
                <w:top w:val="none" w:sz="0" w:space="0" w:color="auto"/>
                <w:left w:val="none" w:sz="0" w:space="0" w:color="auto"/>
                <w:bottom w:val="none" w:sz="0" w:space="0" w:color="auto"/>
                <w:right w:val="none" w:sz="0" w:space="0" w:color="auto"/>
              </w:divBdr>
              <w:divsChild>
                <w:div w:id="12659341">
                  <w:marLeft w:val="0"/>
                  <w:marRight w:val="0"/>
                  <w:marTop w:val="115"/>
                  <w:marBottom w:val="0"/>
                  <w:divBdr>
                    <w:top w:val="none" w:sz="0" w:space="0" w:color="auto"/>
                    <w:left w:val="none" w:sz="0" w:space="0" w:color="auto"/>
                    <w:bottom w:val="none" w:sz="0" w:space="0" w:color="auto"/>
                    <w:right w:val="none" w:sz="0" w:space="0" w:color="auto"/>
                  </w:divBdr>
                  <w:divsChild>
                    <w:div w:id="1475216211">
                      <w:marLeft w:val="0"/>
                      <w:marRight w:val="0"/>
                      <w:marTop w:val="100"/>
                      <w:marBottom w:val="100"/>
                      <w:divBdr>
                        <w:top w:val="none" w:sz="0" w:space="0" w:color="auto"/>
                        <w:left w:val="none" w:sz="0" w:space="0" w:color="auto"/>
                        <w:bottom w:val="none" w:sz="0" w:space="0" w:color="auto"/>
                        <w:right w:val="none" w:sz="0" w:space="0" w:color="auto"/>
                      </w:divBdr>
                      <w:divsChild>
                        <w:div w:id="1505169021">
                          <w:marLeft w:val="0"/>
                          <w:marRight w:val="0"/>
                          <w:marTop w:val="0"/>
                          <w:marBottom w:val="0"/>
                          <w:divBdr>
                            <w:top w:val="none" w:sz="0" w:space="0" w:color="auto"/>
                            <w:left w:val="none" w:sz="0" w:space="0" w:color="auto"/>
                            <w:bottom w:val="none" w:sz="0" w:space="0" w:color="auto"/>
                            <w:right w:val="none" w:sz="0" w:space="0" w:color="auto"/>
                          </w:divBdr>
                          <w:divsChild>
                            <w:div w:id="665868323">
                              <w:marLeft w:val="58"/>
                              <w:marRight w:val="58"/>
                              <w:marTop w:val="58"/>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1693">
      <w:bodyDiv w:val="1"/>
      <w:marLeft w:val="0"/>
      <w:marRight w:val="0"/>
      <w:marTop w:val="0"/>
      <w:marBottom w:val="0"/>
      <w:divBdr>
        <w:top w:val="none" w:sz="0" w:space="0" w:color="auto"/>
        <w:left w:val="none" w:sz="0" w:space="0" w:color="auto"/>
        <w:bottom w:val="none" w:sz="0" w:space="0" w:color="auto"/>
        <w:right w:val="none" w:sz="0" w:space="0" w:color="auto"/>
      </w:divBdr>
      <w:divsChild>
        <w:div w:id="947277866">
          <w:marLeft w:val="0"/>
          <w:marRight w:val="0"/>
          <w:marTop w:val="100"/>
          <w:marBottom w:val="100"/>
          <w:divBdr>
            <w:top w:val="single" w:sz="6" w:space="8" w:color="70B8E7"/>
            <w:left w:val="single" w:sz="6" w:space="8" w:color="70B8E7"/>
            <w:bottom w:val="single" w:sz="6" w:space="8" w:color="70B8E7"/>
            <w:right w:val="single" w:sz="6" w:space="8" w:color="70B8E7"/>
          </w:divBdr>
          <w:divsChild>
            <w:div w:id="820854042">
              <w:marLeft w:val="0"/>
              <w:marRight w:val="0"/>
              <w:marTop w:val="0"/>
              <w:marBottom w:val="0"/>
              <w:divBdr>
                <w:top w:val="none" w:sz="0" w:space="0" w:color="auto"/>
                <w:left w:val="none" w:sz="0" w:space="0" w:color="auto"/>
                <w:bottom w:val="none" w:sz="0" w:space="0" w:color="auto"/>
                <w:right w:val="none" w:sz="0" w:space="0" w:color="auto"/>
              </w:divBdr>
              <w:divsChild>
                <w:div w:id="660426869">
                  <w:marLeft w:val="0"/>
                  <w:marRight w:val="0"/>
                  <w:marTop w:val="150"/>
                  <w:marBottom w:val="0"/>
                  <w:divBdr>
                    <w:top w:val="none" w:sz="0" w:space="0" w:color="auto"/>
                    <w:left w:val="none" w:sz="0" w:space="0" w:color="auto"/>
                    <w:bottom w:val="none" w:sz="0" w:space="0" w:color="auto"/>
                    <w:right w:val="none" w:sz="0" w:space="0" w:color="auto"/>
                  </w:divBdr>
                  <w:divsChild>
                    <w:div w:id="170534288">
                      <w:marLeft w:val="0"/>
                      <w:marRight w:val="0"/>
                      <w:marTop w:val="100"/>
                      <w:marBottom w:val="100"/>
                      <w:divBdr>
                        <w:top w:val="none" w:sz="0" w:space="0" w:color="auto"/>
                        <w:left w:val="none" w:sz="0" w:space="0" w:color="auto"/>
                        <w:bottom w:val="none" w:sz="0" w:space="0" w:color="auto"/>
                        <w:right w:val="none" w:sz="0" w:space="0" w:color="auto"/>
                      </w:divBdr>
                      <w:divsChild>
                        <w:div w:id="1688865556">
                          <w:marLeft w:val="0"/>
                          <w:marRight w:val="0"/>
                          <w:marTop w:val="0"/>
                          <w:marBottom w:val="0"/>
                          <w:divBdr>
                            <w:top w:val="none" w:sz="0" w:space="0" w:color="auto"/>
                            <w:left w:val="none" w:sz="0" w:space="0" w:color="auto"/>
                            <w:bottom w:val="none" w:sz="0" w:space="0" w:color="auto"/>
                            <w:right w:val="none" w:sz="0" w:space="0" w:color="auto"/>
                          </w:divBdr>
                          <w:divsChild>
                            <w:div w:id="187080244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liaowy</dc:creator>
  <cp:keywords/>
  <dc:description/>
  <cp:lastModifiedBy>liaowy</cp:lastModifiedBy>
  <cp:revision>8</cp:revision>
  <dcterms:created xsi:type="dcterms:W3CDTF">2011-08-03T07:23:00Z</dcterms:created>
  <dcterms:modified xsi:type="dcterms:W3CDTF">2011-08-03T08:23:00Z</dcterms:modified>
</cp:coreProperties>
</file>