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51B" w:rsidRPr="0088651B" w:rsidRDefault="0088651B" w:rsidP="0088651B">
      <w:pPr>
        <w:widowControl/>
        <w:shd w:val="clear" w:color="auto" w:fill="FFFFFF"/>
        <w:spacing w:line="450" w:lineRule="atLeast"/>
        <w:jc w:val="center"/>
        <w:outlineLvl w:val="0"/>
        <w:rPr>
          <w:rFonts w:ascii="宋体" w:eastAsia="宋体" w:hAnsi="宋体" w:cs="宋体"/>
          <w:b/>
          <w:bCs/>
          <w:color w:val="666666"/>
          <w:kern w:val="36"/>
          <w:sz w:val="45"/>
          <w:szCs w:val="45"/>
        </w:rPr>
      </w:pPr>
      <w:r w:rsidRPr="0088651B">
        <w:rPr>
          <w:rFonts w:ascii="宋体" w:eastAsia="宋体" w:hAnsi="宋体" w:cs="宋体" w:hint="eastAsia"/>
          <w:b/>
          <w:bCs/>
          <w:color w:val="666666"/>
          <w:kern w:val="36"/>
          <w:sz w:val="45"/>
          <w:szCs w:val="45"/>
        </w:rPr>
        <w:t xml:space="preserve">大陆居民赴台湾地区旅游合同 </w:t>
      </w:r>
    </w:p>
    <w:p w:rsidR="0088651B" w:rsidRPr="0088651B" w:rsidRDefault="0088651B" w:rsidP="0088651B">
      <w:pPr>
        <w:widowControl/>
        <w:shd w:val="clear" w:color="auto" w:fill="FFFFFF"/>
        <w:spacing w:line="270" w:lineRule="atLeast"/>
        <w:jc w:val="left"/>
        <w:rPr>
          <w:rFonts w:ascii="宋体" w:eastAsia="宋体" w:hAnsi="宋体" w:cs="宋体"/>
          <w:color w:val="666666"/>
          <w:kern w:val="0"/>
          <w:sz w:val="18"/>
          <w:szCs w:val="18"/>
        </w:rPr>
      </w:pPr>
    </w:p>
    <w:p w:rsidR="0088651B" w:rsidRPr="0088651B" w:rsidRDefault="0088651B" w:rsidP="0088651B">
      <w:pPr>
        <w:widowControl/>
        <w:numPr>
          <w:ilvl w:val="0"/>
          <w:numId w:val="1"/>
        </w:numPr>
        <w:shd w:val="clear" w:color="auto" w:fill="FFFBD6"/>
        <w:spacing w:line="525" w:lineRule="atLeast"/>
        <w:ind w:left="0"/>
        <w:jc w:val="left"/>
        <w:rPr>
          <w:rFonts w:ascii="宋体" w:eastAsia="宋体" w:hAnsi="宋体" w:cs="宋体"/>
          <w:color w:val="FF8A00"/>
          <w:kern w:val="0"/>
          <w:sz w:val="18"/>
          <w:szCs w:val="18"/>
        </w:rPr>
      </w:pPr>
      <w:r w:rsidRPr="0088651B">
        <w:rPr>
          <w:rFonts w:ascii="宋体" w:eastAsia="宋体" w:hAnsi="宋体" w:cs="宋体" w:hint="eastAsia"/>
          <w:b/>
          <w:bCs/>
          <w:color w:val="FF8A00"/>
          <w:kern w:val="0"/>
          <w:sz w:val="18"/>
        </w:rPr>
        <w:t>一、定义和概念</w:t>
      </w:r>
    </w:p>
    <w:p w:rsidR="0088651B" w:rsidRPr="0088651B" w:rsidRDefault="0088651B" w:rsidP="0088651B">
      <w:pPr>
        <w:widowControl/>
        <w:numPr>
          <w:ilvl w:val="0"/>
          <w:numId w:val="1"/>
        </w:numPr>
        <w:shd w:val="clear" w:color="auto" w:fill="FFFFFF"/>
        <w:spacing w:line="270" w:lineRule="atLeast"/>
        <w:ind w:left="75"/>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第一条 本合同的词语定义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1、组团社，是指由国家旅游局会同有关部门指定的经营大陆居民赴台湾地区旅游（以下简称“赴台旅游”）业务的旅行社，其名单由海峡两岸旅游交流协会公布。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2、旅游者，是指与组团社签订赴台旅游合同，参加赴台旅游活动的大陆居民或者团体。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3、赴台旅游服务，是指组团</w:t>
      </w:r>
      <w:proofErr w:type="gramStart"/>
      <w:r w:rsidRPr="0088651B">
        <w:rPr>
          <w:rFonts w:ascii="宋体" w:eastAsia="宋体" w:hAnsi="宋体" w:cs="宋体" w:hint="eastAsia"/>
          <w:color w:val="7F7F7F"/>
          <w:kern w:val="0"/>
          <w:sz w:val="18"/>
          <w:szCs w:val="18"/>
        </w:rPr>
        <w:t>社依据</w:t>
      </w:r>
      <w:proofErr w:type="gramEnd"/>
      <w:r w:rsidRPr="0088651B">
        <w:rPr>
          <w:rFonts w:ascii="宋体" w:eastAsia="宋体" w:hAnsi="宋体" w:cs="宋体" w:hint="eastAsia"/>
          <w:color w:val="7F7F7F"/>
          <w:kern w:val="0"/>
          <w:sz w:val="18"/>
          <w:szCs w:val="18"/>
        </w:rPr>
        <w:t>《旅行社管理条例》、《大陆居民赴台湾地区旅游管理办法》等法律法规，组织旅游者到台湾地区旅行游览、代办旅游签注，并亲自或者委托经海峡两岸旅游交流协会公布的台湾地区接待赴台旅游的旅行社（以下简称“地接社”）为旅游者代订旅游交通票</w:t>
      </w:r>
      <w:proofErr w:type="gramStart"/>
      <w:r w:rsidRPr="0088651B">
        <w:rPr>
          <w:rFonts w:ascii="宋体" w:eastAsia="宋体" w:hAnsi="宋体" w:cs="宋体" w:hint="eastAsia"/>
          <w:color w:val="7F7F7F"/>
          <w:kern w:val="0"/>
          <w:sz w:val="18"/>
          <w:szCs w:val="18"/>
        </w:rPr>
        <w:t>务</w:t>
      </w:r>
      <w:proofErr w:type="gramEnd"/>
      <w:r w:rsidRPr="0088651B">
        <w:rPr>
          <w:rFonts w:ascii="宋体" w:eastAsia="宋体" w:hAnsi="宋体" w:cs="宋体" w:hint="eastAsia"/>
          <w:color w:val="7F7F7F"/>
          <w:kern w:val="0"/>
          <w:sz w:val="18"/>
          <w:szCs w:val="18"/>
        </w:rPr>
        <w:t xml:space="preserve">、安排餐饮、住宿、游览服务等经营活动。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4、旅游费用，是指旅游者支付给组团社，用于购买赴台旅游服务的费用。 旅游费用包括：必要的签注的费用（旅游者自办的除外）；交通费（含台湾地区机场税）；住宿费；餐费（不含酒水费）；非自费旅游项目景区景点的第一道门票费；行程中安排的其他项目费用；组团社、地接社、台湾地区导游等服务费。 旅游费用不包括：旅游证件的费用和办理离团的费用；个人投保的旅游保险费；合同约定自费项目的费用；合同未约定由组团</w:t>
      </w:r>
      <w:proofErr w:type="gramStart"/>
      <w:r w:rsidRPr="0088651B">
        <w:rPr>
          <w:rFonts w:ascii="宋体" w:eastAsia="宋体" w:hAnsi="宋体" w:cs="宋体" w:hint="eastAsia"/>
          <w:color w:val="7F7F7F"/>
          <w:kern w:val="0"/>
          <w:sz w:val="18"/>
          <w:szCs w:val="18"/>
        </w:rPr>
        <w:t>社支付</w:t>
      </w:r>
      <w:proofErr w:type="gramEnd"/>
      <w:r w:rsidRPr="0088651B">
        <w:rPr>
          <w:rFonts w:ascii="宋体" w:eastAsia="宋体" w:hAnsi="宋体" w:cs="宋体" w:hint="eastAsia"/>
          <w:color w:val="7F7F7F"/>
          <w:kern w:val="0"/>
          <w:sz w:val="18"/>
          <w:szCs w:val="18"/>
        </w:rPr>
        <w:t xml:space="preserve">的费用（包括：行程以外非合同约定活动项目所需的费用、自由活动期间发生的费用等）；台湾地区小费；行程中发生的旅游者个人费用（包括：交通工具上的非免费餐饮费、行李超重费，住宿期间的洗衣、电话、饮料及酒类费，个人伤病医疗费，寻回个人遗失物品的费用及报酬，个人原因造成的赔偿费用等）。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5、旅行社责任保险，是指旅行社根据与保险合同的约定，向保险公司支付保险费，保险公司对旅行社在从事旅游业务经营活动中，致使旅游者人身、财产遭受损害应由旅行社承担的责任，承担赔偿保险金责任的行为。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6、离团，是指旅游者参加了组团社所组的赴台旅游团队后，在台湾因疾病、证件丢失等客观原因未能随团队完成约定行程的行为。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7、脱团，是指旅游者参加了组团社所组的旅游团队后，在旅行社安排的交通工具出发时间开始后，或在台湾擅自脱离旅游团队，不随团完成约定行程的行为。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8、转团，是指由于低于成团人数，组团社在出发前将旅游者转至其他旅行社所组的赴台旅游团队的行为。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9、不可抗力，是指不能预见、不能避免并不能克服的客观情况，包括因自然原因和社会原因引起的，如自然灾害、战争、罢工、重大传染性疫情、政府行为等。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10、意外事件， 是指因当事人故意或者过失以外的偶然因素而发生的事故。如重大礼宾活动导致的交通堵塞、列车航班晚点等。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11、业务损失费，是指组团社因旅游者行前退团而产生的经济损失。包括：乘坐飞机（车、船）等交通工具的费用（含预订金）、旅游签注费、酒店住宿费用（含预订金）、旅游观光汽车的人均车租等已发生的实际费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12、黄金周，是指春节、“十一”期间的7天节假日。其具体日期以当年国务院办公厅通知的放假时间为准。 </w:t>
      </w:r>
    </w:p>
    <w:p w:rsidR="0088651B" w:rsidRPr="0088651B" w:rsidRDefault="0088651B" w:rsidP="0088651B">
      <w:pPr>
        <w:widowControl/>
        <w:shd w:val="clear" w:color="auto" w:fill="FFFFFF"/>
        <w:spacing w:line="270" w:lineRule="atLeast"/>
        <w:jc w:val="left"/>
        <w:rPr>
          <w:rFonts w:ascii="宋体" w:eastAsia="宋体" w:hAnsi="宋体" w:cs="宋体"/>
          <w:color w:val="666666"/>
          <w:kern w:val="0"/>
          <w:sz w:val="18"/>
          <w:szCs w:val="18"/>
        </w:rPr>
      </w:pPr>
    </w:p>
    <w:p w:rsidR="0088651B" w:rsidRPr="0088651B" w:rsidRDefault="0088651B" w:rsidP="0088651B">
      <w:pPr>
        <w:widowControl/>
        <w:numPr>
          <w:ilvl w:val="0"/>
          <w:numId w:val="2"/>
        </w:numPr>
        <w:shd w:val="clear" w:color="auto" w:fill="FFFBD6"/>
        <w:spacing w:line="525" w:lineRule="atLeast"/>
        <w:ind w:left="0"/>
        <w:jc w:val="left"/>
        <w:rPr>
          <w:rFonts w:ascii="宋体" w:eastAsia="宋体" w:hAnsi="宋体" w:cs="宋体"/>
          <w:color w:val="FF8A00"/>
          <w:kern w:val="0"/>
          <w:sz w:val="18"/>
          <w:szCs w:val="18"/>
        </w:rPr>
      </w:pPr>
      <w:r w:rsidRPr="0088651B">
        <w:rPr>
          <w:rFonts w:ascii="宋体" w:eastAsia="宋体" w:hAnsi="宋体" w:cs="宋体" w:hint="eastAsia"/>
          <w:b/>
          <w:bCs/>
          <w:color w:val="FF8A00"/>
          <w:kern w:val="0"/>
          <w:sz w:val="18"/>
        </w:rPr>
        <w:t>二、合同的签订</w:t>
      </w:r>
      <w:r w:rsidRPr="0088651B">
        <w:rPr>
          <w:rFonts w:ascii="宋体" w:eastAsia="宋体" w:hAnsi="宋体" w:cs="宋体" w:hint="eastAsia"/>
          <w:color w:val="FF8A00"/>
          <w:kern w:val="0"/>
          <w:sz w:val="18"/>
          <w:szCs w:val="18"/>
        </w:rPr>
        <w:t xml:space="preserve"> </w:t>
      </w:r>
    </w:p>
    <w:p w:rsidR="0088651B" w:rsidRPr="0088651B" w:rsidRDefault="0088651B" w:rsidP="0088651B">
      <w:pPr>
        <w:widowControl/>
        <w:numPr>
          <w:ilvl w:val="0"/>
          <w:numId w:val="2"/>
        </w:numPr>
        <w:shd w:val="clear" w:color="auto" w:fill="FFFFFF"/>
        <w:spacing w:line="270" w:lineRule="atLeast"/>
        <w:ind w:left="0"/>
        <w:jc w:val="left"/>
        <w:rPr>
          <w:rFonts w:ascii="宋体" w:eastAsia="宋体" w:hAnsi="宋体" w:cs="宋体"/>
          <w:color w:val="7F7F7F"/>
          <w:kern w:val="0"/>
          <w:sz w:val="18"/>
          <w:szCs w:val="18"/>
        </w:rPr>
      </w:pP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第二条 旅游行程计划说明书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lastRenderedPageBreak/>
        <w:t>组团</w:t>
      </w:r>
      <w:proofErr w:type="gramStart"/>
      <w:r w:rsidRPr="0088651B">
        <w:rPr>
          <w:rFonts w:ascii="宋体" w:eastAsia="宋体" w:hAnsi="宋体" w:cs="宋体" w:hint="eastAsia"/>
          <w:color w:val="7F7F7F"/>
          <w:kern w:val="0"/>
          <w:sz w:val="18"/>
          <w:szCs w:val="18"/>
        </w:rPr>
        <w:t>社应当</w:t>
      </w:r>
      <w:proofErr w:type="gramEnd"/>
      <w:r w:rsidRPr="0088651B">
        <w:rPr>
          <w:rFonts w:ascii="宋体" w:eastAsia="宋体" w:hAnsi="宋体" w:cs="宋体" w:hint="eastAsia"/>
          <w:color w:val="7F7F7F"/>
          <w:kern w:val="0"/>
          <w:sz w:val="18"/>
          <w:szCs w:val="18"/>
        </w:rPr>
        <w:t>提供带团号的《旅游行程计划说明书》（以下简称“《计划书》”），经双方签字或者盖章确认后作为本合同的组成部分。《计划书》应当对如下内容</w:t>
      </w:r>
      <w:proofErr w:type="gramStart"/>
      <w:r w:rsidRPr="0088651B">
        <w:rPr>
          <w:rFonts w:ascii="宋体" w:eastAsia="宋体" w:hAnsi="宋体" w:cs="宋体" w:hint="eastAsia"/>
          <w:color w:val="7F7F7F"/>
          <w:kern w:val="0"/>
          <w:sz w:val="18"/>
          <w:szCs w:val="18"/>
        </w:rPr>
        <w:t>作出</w:t>
      </w:r>
      <w:proofErr w:type="gramEnd"/>
      <w:r w:rsidRPr="0088651B">
        <w:rPr>
          <w:rFonts w:ascii="宋体" w:eastAsia="宋体" w:hAnsi="宋体" w:cs="宋体" w:hint="eastAsia"/>
          <w:color w:val="7F7F7F"/>
          <w:kern w:val="0"/>
          <w:sz w:val="18"/>
          <w:szCs w:val="18"/>
        </w:rPr>
        <w:t xml:space="preserve">明确的说明：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（1）线路行程时间（按自然日计算，</w:t>
      </w:r>
      <w:proofErr w:type="gramStart"/>
      <w:r w:rsidRPr="0088651B">
        <w:rPr>
          <w:rFonts w:ascii="宋体" w:eastAsia="宋体" w:hAnsi="宋体" w:cs="宋体" w:hint="eastAsia"/>
          <w:color w:val="7F7F7F"/>
          <w:kern w:val="0"/>
          <w:sz w:val="20"/>
          <w:szCs w:val="20"/>
        </w:rPr>
        <w:t>含乘飞机</w:t>
      </w:r>
      <w:proofErr w:type="gramEnd"/>
      <w:r w:rsidRPr="0088651B">
        <w:rPr>
          <w:rFonts w:ascii="宋体" w:eastAsia="宋体" w:hAnsi="宋体" w:cs="宋体" w:hint="eastAsia"/>
          <w:color w:val="7F7F7F"/>
          <w:kern w:val="0"/>
          <w:sz w:val="20"/>
          <w:szCs w:val="20"/>
        </w:rPr>
        <w:t xml:space="preserve">、车、船等在途时间，不足24小时以一日计）；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（2）交通工具及其档次等级（明确交通工具出发时间段以及是否需中转等信息）；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（3）住宿安排及住宿酒店的名称、地点、档次等级（是否有空调、热水等相关的服务设施）；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（4）景点/景区及游览活动等旅游线路内容（</w:t>
      </w:r>
      <w:proofErr w:type="gramStart"/>
      <w:r w:rsidRPr="0088651B">
        <w:rPr>
          <w:rFonts w:ascii="宋体" w:eastAsia="宋体" w:hAnsi="宋体" w:cs="宋体" w:hint="eastAsia"/>
          <w:color w:val="7F7F7F"/>
          <w:kern w:val="0"/>
          <w:sz w:val="20"/>
          <w:szCs w:val="20"/>
        </w:rPr>
        <w:t>含主要</w:t>
      </w:r>
      <w:proofErr w:type="gramEnd"/>
      <w:r w:rsidRPr="0088651B">
        <w:rPr>
          <w:rFonts w:ascii="宋体" w:eastAsia="宋体" w:hAnsi="宋体" w:cs="宋体" w:hint="eastAsia"/>
          <w:color w:val="7F7F7F"/>
          <w:kern w:val="0"/>
          <w:sz w:val="20"/>
          <w:szCs w:val="20"/>
        </w:rPr>
        <w:t xml:space="preserve">景点停留的最少时间）；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（5）用餐（早餐和正餐）的次数及其标准；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（6）购物安排（组团社安排的购物次数不超过行程日数的一半，并同时列明购物场所名称、停留的最多时间及主要商品等内容）；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（7）行程安排的娱乐活动（时间、地点、项目）；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8）自费项目（如有安排，组团社应在签约时向旅游者提供《赴台旅游自费项目表》，由旅游者自愿选择并签字确认后作为本合同的组成部分；自费项目应以不影响原计划行程为原则，代收的自费项目费用不得高于当地同期市场零售价）；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《计划书》用语须准确清晰，不应出现“准×星级”、“豪华”、“优秀导游（领队）服务”、“仅供参考”、“以××为准”、“与××同级”等不确定性用语。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第三条 签订合同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旅游者应当认真阅读</w:t>
      </w:r>
      <w:r w:rsidRPr="0088651B">
        <w:rPr>
          <w:rFonts w:ascii="宋体" w:eastAsia="宋体" w:hAnsi="宋体" w:cs="宋体" w:hint="eastAsia"/>
          <w:b/>
          <w:bCs/>
          <w:color w:val="7F7F7F"/>
          <w:kern w:val="0"/>
          <w:sz w:val="18"/>
          <w:szCs w:val="18"/>
          <w:bdr w:val="none" w:sz="0" w:space="0" w:color="auto" w:frame="1"/>
        </w:rPr>
        <w:t>本合同有关条款、《计划书》和《赴台旅游自费项目表》</w:t>
      </w:r>
      <w:r w:rsidRPr="0088651B">
        <w:rPr>
          <w:rFonts w:ascii="宋体" w:eastAsia="宋体" w:hAnsi="宋体" w:cs="宋体" w:hint="eastAsia"/>
          <w:color w:val="7F7F7F"/>
          <w:kern w:val="0"/>
          <w:sz w:val="18"/>
          <w:szCs w:val="18"/>
        </w:rPr>
        <w:t xml:space="preserve">，在旅游者明晰本合同条款及有关附件内容的情况下，组团社和旅游者应当签订书面合同。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第四条 旅游广告及宣传制品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组团社的旅游广告及宣传制品应当遵循诚实信用的原则，其内容符合《合同法》要约规定的，视为本合同的组成部分，对组团社和旅游者双方具有约束力。 </w:t>
      </w:r>
    </w:p>
    <w:p w:rsidR="0088651B" w:rsidRPr="004D335A" w:rsidRDefault="0088651B" w:rsidP="0088651B">
      <w:pPr>
        <w:widowControl/>
        <w:shd w:val="clear" w:color="auto" w:fill="FFFFFF"/>
        <w:spacing w:line="270" w:lineRule="atLeast"/>
        <w:jc w:val="left"/>
        <w:rPr>
          <w:rFonts w:ascii="宋体" w:eastAsia="宋体" w:hAnsi="宋体" w:cs="宋体"/>
          <w:b/>
          <w:bCs/>
          <w:color w:val="7F7F7F"/>
          <w:kern w:val="0"/>
          <w:szCs w:val="21"/>
          <w:highlight w:val="yellow"/>
        </w:rPr>
      </w:pPr>
      <w:r w:rsidRPr="004D335A">
        <w:rPr>
          <w:rFonts w:ascii="宋体" w:eastAsia="宋体" w:hAnsi="宋体" w:cs="宋体" w:hint="eastAsia"/>
          <w:b/>
          <w:bCs/>
          <w:color w:val="7F7F7F"/>
          <w:kern w:val="0"/>
          <w:szCs w:val="21"/>
          <w:highlight w:val="yellow"/>
        </w:rPr>
        <w:t xml:space="preserve">第五条 合同效力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4D335A">
        <w:rPr>
          <w:rFonts w:ascii="宋体" w:eastAsia="宋体" w:hAnsi="宋体" w:cs="宋体" w:hint="eastAsia"/>
          <w:color w:val="7F7F7F"/>
          <w:kern w:val="0"/>
          <w:sz w:val="18"/>
          <w:szCs w:val="18"/>
          <w:highlight w:val="yellow"/>
        </w:rPr>
        <w:t>本合同</w:t>
      </w:r>
      <w:r w:rsidR="004D335A" w:rsidRPr="004D335A">
        <w:rPr>
          <w:rFonts w:ascii="宋体" w:eastAsia="宋体" w:hAnsi="宋体" w:cs="宋体" w:hint="eastAsia"/>
          <w:color w:val="7F7F7F"/>
          <w:kern w:val="0"/>
          <w:sz w:val="18"/>
          <w:szCs w:val="18"/>
          <w:highlight w:val="yellow"/>
        </w:rPr>
        <w:t>为电子合同</w:t>
      </w:r>
      <w:r w:rsidRPr="004D335A">
        <w:rPr>
          <w:rFonts w:ascii="宋体" w:eastAsia="宋体" w:hAnsi="宋体" w:cs="宋体" w:hint="eastAsia"/>
          <w:color w:val="7F7F7F"/>
          <w:kern w:val="0"/>
          <w:sz w:val="18"/>
          <w:szCs w:val="18"/>
          <w:highlight w:val="yellow"/>
        </w:rPr>
        <w:t>，</w:t>
      </w:r>
      <w:r w:rsidR="004D335A" w:rsidRPr="004D335A">
        <w:rPr>
          <w:rFonts w:ascii="宋体" w:eastAsia="宋体" w:hAnsi="宋体" w:cs="宋体" w:hint="eastAsia"/>
          <w:color w:val="7F7F7F"/>
          <w:kern w:val="0"/>
          <w:sz w:val="18"/>
          <w:szCs w:val="18"/>
          <w:highlight w:val="yellow"/>
        </w:rPr>
        <w:t>对旅行社和旅游者</w:t>
      </w:r>
      <w:r w:rsidRPr="004D335A">
        <w:rPr>
          <w:rFonts w:ascii="宋体" w:eastAsia="宋体" w:hAnsi="宋体" w:cs="宋体" w:hint="eastAsia"/>
          <w:color w:val="7F7F7F"/>
          <w:kern w:val="0"/>
          <w:sz w:val="18"/>
          <w:szCs w:val="18"/>
          <w:highlight w:val="yellow"/>
        </w:rPr>
        <w:t>具有同等法律效力，自</w:t>
      </w:r>
      <w:r w:rsidR="004D335A" w:rsidRPr="004D335A">
        <w:rPr>
          <w:rFonts w:ascii="宋体" w:eastAsia="宋体" w:hAnsi="宋体" w:cs="宋体" w:hint="eastAsia"/>
          <w:color w:val="7F7F7F"/>
          <w:kern w:val="0"/>
          <w:sz w:val="18"/>
          <w:szCs w:val="18"/>
          <w:highlight w:val="yellow"/>
        </w:rPr>
        <w:t>旅游者确认后生效</w:t>
      </w:r>
      <w:r w:rsidRPr="004D335A">
        <w:rPr>
          <w:rFonts w:ascii="宋体" w:eastAsia="宋体" w:hAnsi="宋体" w:cs="宋体" w:hint="eastAsia"/>
          <w:color w:val="7F7F7F"/>
          <w:kern w:val="0"/>
          <w:sz w:val="18"/>
          <w:szCs w:val="18"/>
          <w:highlight w:val="yellow"/>
        </w:rPr>
        <w:t>。</w:t>
      </w:r>
      <w:r w:rsidRPr="0088651B">
        <w:rPr>
          <w:rFonts w:ascii="宋体" w:eastAsia="宋体" w:hAnsi="宋体" w:cs="宋体" w:hint="eastAsia"/>
          <w:color w:val="7F7F7F"/>
          <w:kern w:val="0"/>
          <w:sz w:val="18"/>
          <w:szCs w:val="18"/>
        </w:rPr>
        <w:t xml:space="preserve"> </w:t>
      </w:r>
    </w:p>
    <w:p w:rsidR="0088651B" w:rsidRPr="0088651B" w:rsidRDefault="0088651B" w:rsidP="0088651B">
      <w:pPr>
        <w:widowControl/>
        <w:shd w:val="clear" w:color="auto" w:fill="FFFFFF"/>
        <w:spacing w:line="270" w:lineRule="atLeast"/>
        <w:jc w:val="left"/>
        <w:rPr>
          <w:rFonts w:ascii="宋体" w:eastAsia="宋体" w:hAnsi="宋体" w:cs="宋体"/>
          <w:color w:val="666666"/>
          <w:kern w:val="0"/>
          <w:sz w:val="18"/>
          <w:szCs w:val="18"/>
        </w:rPr>
      </w:pPr>
    </w:p>
    <w:p w:rsidR="0088651B" w:rsidRPr="0088651B" w:rsidRDefault="0088651B" w:rsidP="0088651B">
      <w:pPr>
        <w:widowControl/>
        <w:numPr>
          <w:ilvl w:val="0"/>
          <w:numId w:val="3"/>
        </w:numPr>
        <w:shd w:val="clear" w:color="auto" w:fill="FFFBD6"/>
        <w:spacing w:line="525" w:lineRule="atLeast"/>
        <w:ind w:left="0"/>
        <w:jc w:val="left"/>
        <w:rPr>
          <w:rFonts w:ascii="宋体" w:eastAsia="宋体" w:hAnsi="宋体" w:cs="宋体"/>
          <w:color w:val="FF8A00"/>
          <w:kern w:val="0"/>
          <w:sz w:val="18"/>
          <w:szCs w:val="18"/>
        </w:rPr>
      </w:pPr>
      <w:r w:rsidRPr="0088651B">
        <w:rPr>
          <w:rFonts w:ascii="宋体" w:eastAsia="宋体" w:hAnsi="宋体" w:cs="宋体" w:hint="eastAsia"/>
          <w:b/>
          <w:bCs/>
          <w:color w:val="FF8A00"/>
          <w:kern w:val="0"/>
          <w:sz w:val="18"/>
        </w:rPr>
        <w:t>三、 合同双方的权利义务</w:t>
      </w:r>
      <w:r w:rsidRPr="0088651B">
        <w:rPr>
          <w:rFonts w:ascii="宋体" w:eastAsia="宋体" w:hAnsi="宋体" w:cs="宋体" w:hint="eastAsia"/>
          <w:color w:val="FF8A00"/>
          <w:kern w:val="0"/>
          <w:sz w:val="18"/>
          <w:szCs w:val="18"/>
        </w:rPr>
        <w:t xml:space="preserve"> </w:t>
      </w:r>
    </w:p>
    <w:p w:rsidR="0088651B" w:rsidRPr="0088651B" w:rsidRDefault="0088651B" w:rsidP="0088651B">
      <w:pPr>
        <w:widowControl/>
        <w:numPr>
          <w:ilvl w:val="0"/>
          <w:numId w:val="3"/>
        </w:numPr>
        <w:shd w:val="clear" w:color="auto" w:fill="FFFFFF"/>
        <w:spacing w:line="270" w:lineRule="atLeast"/>
        <w:ind w:left="0"/>
        <w:jc w:val="left"/>
        <w:rPr>
          <w:rFonts w:ascii="宋体" w:eastAsia="宋体" w:hAnsi="宋体" w:cs="宋体"/>
          <w:color w:val="7F7F7F"/>
          <w:kern w:val="0"/>
          <w:sz w:val="18"/>
          <w:szCs w:val="18"/>
        </w:rPr>
      </w:pP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第六条 组团社的权利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1、根据旅游者的身体健康状况及相关条件决定是否接纳旅游者报名参团。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2、有权核实旅游者提供的相关信息资料。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3、按照合同约定向旅游者收取全额旅游费用。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4、旅游团队遇紧急情况时，可采取紧急避险措施。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5、有权拒绝旅游者提出的超出合同约定的不合理要求。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第七条 组团社的义务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1、按照合同和《计划书》约定的内容和标准，为旅游者提供质价相符的旅游服务。对可能危及旅游者人身、财产安全的项目和须注意的问题，应当事前向旅游者</w:t>
      </w:r>
      <w:proofErr w:type="gramStart"/>
      <w:r w:rsidRPr="0088651B">
        <w:rPr>
          <w:rFonts w:ascii="宋体" w:eastAsia="宋体" w:hAnsi="宋体" w:cs="宋体" w:hint="eastAsia"/>
          <w:color w:val="7F7F7F"/>
          <w:kern w:val="0"/>
          <w:sz w:val="18"/>
          <w:szCs w:val="18"/>
        </w:rPr>
        <w:t>作出</w:t>
      </w:r>
      <w:proofErr w:type="gramEnd"/>
      <w:r w:rsidRPr="0088651B">
        <w:rPr>
          <w:rFonts w:ascii="宋体" w:eastAsia="宋体" w:hAnsi="宋体" w:cs="宋体" w:hint="eastAsia"/>
          <w:color w:val="7F7F7F"/>
          <w:kern w:val="0"/>
          <w:sz w:val="18"/>
          <w:szCs w:val="18"/>
        </w:rPr>
        <w:t xml:space="preserve">真实说明和明确警示，并采取防止危害发生的措施。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2、在出团前召开说明会，把根据《计划书》细化的《行程表》和《行程须知》发给旅游者，如实告知旅游的具体行程安排和各项服务标准；台湾地区的重要规定、风俗习惯；安全避险措施；台湾地区收取小费的惯例及支付标准、外汇兑换事项；应急联络方式（包括组团社境内、台湾地区的应急联系人及联系方式）。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3、为旅游团队安排符合《大陆居民赴台旅游领队人员管理办法》资质要求的领队人员。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4、妥善保管旅游者提交的各项证件。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lastRenderedPageBreak/>
        <w:t xml:space="preserve">5、按照《旅行社投保旅行社责任保险的规定》投保旅行社责任保险，并向旅游者推荐旅游个人保险及其他保险。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6、行程中不得违反合同约定，强迫或者变相强迫安排旅游者购物、参加自费项目。 旅游者在《计划书》安排的购物点所购物品系假冒伪劣商品时，组团</w:t>
      </w:r>
      <w:proofErr w:type="gramStart"/>
      <w:r w:rsidRPr="0088651B">
        <w:rPr>
          <w:rFonts w:ascii="宋体" w:eastAsia="宋体" w:hAnsi="宋体" w:cs="宋体" w:hint="eastAsia"/>
          <w:color w:val="7F7F7F"/>
          <w:kern w:val="0"/>
          <w:sz w:val="18"/>
          <w:szCs w:val="18"/>
        </w:rPr>
        <w:t>社应当</w:t>
      </w:r>
      <w:proofErr w:type="gramEnd"/>
      <w:r w:rsidRPr="0088651B">
        <w:rPr>
          <w:rFonts w:ascii="宋体" w:eastAsia="宋体" w:hAnsi="宋体" w:cs="宋体" w:hint="eastAsia"/>
          <w:color w:val="7F7F7F"/>
          <w:kern w:val="0"/>
          <w:sz w:val="18"/>
          <w:szCs w:val="18"/>
        </w:rPr>
        <w:t>积极协助旅游者进行索赔，自购物之日起90日内，旅游者无法从购物点获得赔偿的，组团</w:t>
      </w:r>
      <w:proofErr w:type="gramStart"/>
      <w:r w:rsidRPr="0088651B">
        <w:rPr>
          <w:rFonts w:ascii="宋体" w:eastAsia="宋体" w:hAnsi="宋体" w:cs="宋体" w:hint="eastAsia"/>
          <w:color w:val="7F7F7F"/>
          <w:kern w:val="0"/>
          <w:sz w:val="18"/>
          <w:szCs w:val="18"/>
        </w:rPr>
        <w:t>社应当</w:t>
      </w:r>
      <w:proofErr w:type="gramEnd"/>
      <w:r w:rsidRPr="0088651B">
        <w:rPr>
          <w:rFonts w:ascii="宋体" w:eastAsia="宋体" w:hAnsi="宋体" w:cs="宋体" w:hint="eastAsia"/>
          <w:color w:val="7F7F7F"/>
          <w:kern w:val="0"/>
          <w:sz w:val="18"/>
          <w:szCs w:val="18"/>
        </w:rPr>
        <w:t xml:space="preserve">先行赔付。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7、向旅游者提供合法的旅游费用发票。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8、对《赴台旅游报名表》的各项旅游者个人资料信息保密。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9、积极协调处理旅游者在旅游行程中的投诉。出现纠纷时，采取适当措施防止损失扩大。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10、由于第三方侵害等不可归责于组团社的原因导致旅游者人身、财产权益受到损害的，组团</w:t>
      </w:r>
      <w:proofErr w:type="gramStart"/>
      <w:r w:rsidRPr="0088651B">
        <w:rPr>
          <w:rFonts w:ascii="宋体" w:eastAsia="宋体" w:hAnsi="宋体" w:cs="宋体" w:hint="eastAsia"/>
          <w:color w:val="7F7F7F"/>
          <w:kern w:val="0"/>
          <w:sz w:val="18"/>
          <w:szCs w:val="18"/>
        </w:rPr>
        <w:t>社应当</w:t>
      </w:r>
      <w:proofErr w:type="gramEnd"/>
      <w:r w:rsidRPr="0088651B">
        <w:rPr>
          <w:rFonts w:ascii="宋体" w:eastAsia="宋体" w:hAnsi="宋体" w:cs="宋体" w:hint="eastAsia"/>
          <w:color w:val="7F7F7F"/>
          <w:kern w:val="0"/>
          <w:sz w:val="18"/>
          <w:szCs w:val="18"/>
        </w:rPr>
        <w:t xml:space="preserve">履行协助义务，避免旅游者人身、财产权益损失扩大。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第八条 旅游者的权利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1、依法享有《消费者权益保护法》和有关法律法规赋予消费者的各项权利。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2、在支付旅游费用时有权要求组团社开具发票。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3、有权要求组团</w:t>
      </w:r>
      <w:proofErr w:type="gramStart"/>
      <w:r w:rsidRPr="0088651B">
        <w:rPr>
          <w:rFonts w:ascii="宋体" w:eastAsia="宋体" w:hAnsi="宋体" w:cs="宋体" w:hint="eastAsia"/>
          <w:color w:val="7F7F7F"/>
          <w:kern w:val="0"/>
          <w:sz w:val="18"/>
          <w:szCs w:val="18"/>
        </w:rPr>
        <w:t>社按照</w:t>
      </w:r>
      <w:proofErr w:type="gramEnd"/>
      <w:r w:rsidRPr="0088651B">
        <w:rPr>
          <w:rFonts w:ascii="宋体" w:eastAsia="宋体" w:hAnsi="宋体" w:cs="宋体" w:hint="eastAsia"/>
          <w:color w:val="7F7F7F"/>
          <w:kern w:val="0"/>
          <w:sz w:val="18"/>
          <w:szCs w:val="18"/>
        </w:rPr>
        <w:t xml:space="preserve">合同和《计划书》的内容和标准，兑现旅游行程服务。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4、有权拒绝组团社未经事先协商一致的</w:t>
      </w:r>
      <w:proofErr w:type="gramStart"/>
      <w:r w:rsidRPr="0088651B">
        <w:rPr>
          <w:rFonts w:ascii="宋体" w:eastAsia="宋体" w:hAnsi="宋体" w:cs="宋体" w:hint="eastAsia"/>
          <w:color w:val="7F7F7F"/>
          <w:kern w:val="0"/>
          <w:sz w:val="18"/>
          <w:szCs w:val="18"/>
        </w:rPr>
        <w:t>转团行为</w:t>
      </w:r>
      <w:proofErr w:type="gramEnd"/>
      <w:r w:rsidRPr="0088651B">
        <w:rPr>
          <w:rFonts w:ascii="宋体" w:eastAsia="宋体" w:hAnsi="宋体" w:cs="宋体" w:hint="eastAsia"/>
          <w:color w:val="7F7F7F"/>
          <w:kern w:val="0"/>
          <w:sz w:val="18"/>
          <w:szCs w:val="18"/>
        </w:rPr>
        <w:t xml:space="preserve">和合同约定以外的购物及自费项目安排。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第九条 旅游者的义务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1、如实填写《赴台旅游报名表》和签注资料的各项内容，并对所填的内容承担责任。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2、向组团社提交的通行证有效期应当在半年以上，自办签注者还应当确保所持签注在出游期间有效。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3、按照合同约定支付旅游费用。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4、遵守合同约定完成旅游行程，配合领队人员的统一管理。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5、遵守有关法律法规和台湾地区相关规定，不得携带违禁物品出入境，不得滞留不归。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6、尊重台湾地区的风俗习惯，举止文明，不涉足色情场所，不参与赌博。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7、妥善保管自己的行李物品，尤其是贵重物品。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8、行程中发生纠纷，应当本着平等协商的原则解决，采取适当措施防止损失的扩大，不得以拒绝登机（车、船）等行为拖延行程或者脱团。 </w:t>
      </w:r>
    </w:p>
    <w:p w:rsidR="0088651B" w:rsidRPr="0088651B" w:rsidRDefault="0088651B" w:rsidP="0088651B">
      <w:pPr>
        <w:widowControl/>
        <w:shd w:val="clear" w:color="auto" w:fill="FFFFFF"/>
        <w:spacing w:line="270" w:lineRule="atLeast"/>
        <w:jc w:val="left"/>
        <w:rPr>
          <w:rFonts w:ascii="宋体" w:eastAsia="宋体" w:hAnsi="宋体" w:cs="宋体"/>
          <w:color w:val="666666"/>
          <w:kern w:val="0"/>
          <w:sz w:val="18"/>
          <w:szCs w:val="18"/>
        </w:rPr>
      </w:pPr>
    </w:p>
    <w:p w:rsidR="0088651B" w:rsidRPr="0088651B" w:rsidRDefault="0088651B" w:rsidP="0088651B">
      <w:pPr>
        <w:widowControl/>
        <w:numPr>
          <w:ilvl w:val="0"/>
          <w:numId w:val="4"/>
        </w:numPr>
        <w:shd w:val="clear" w:color="auto" w:fill="FFFBD6"/>
        <w:spacing w:line="525" w:lineRule="atLeast"/>
        <w:ind w:left="0"/>
        <w:jc w:val="left"/>
        <w:rPr>
          <w:rFonts w:ascii="宋体" w:eastAsia="宋体" w:hAnsi="宋体" w:cs="宋体"/>
          <w:color w:val="FF8A00"/>
          <w:kern w:val="0"/>
          <w:sz w:val="18"/>
          <w:szCs w:val="18"/>
        </w:rPr>
      </w:pPr>
      <w:r w:rsidRPr="0088651B">
        <w:rPr>
          <w:rFonts w:ascii="宋体" w:eastAsia="宋体" w:hAnsi="宋体" w:cs="宋体" w:hint="eastAsia"/>
          <w:b/>
          <w:bCs/>
          <w:color w:val="FF8A00"/>
          <w:kern w:val="0"/>
          <w:sz w:val="18"/>
        </w:rPr>
        <w:t>四、 合同的变更</w:t>
      </w:r>
      <w:r w:rsidRPr="0088651B">
        <w:rPr>
          <w:rFonts w:ascii="宋体" w:eastAsia="宋体" w:hAnsi="宋体" w:cs="宋体" w:hint="eastAsia"/>
          <w:color w:val="FF8A00"/>
          <w:kern w:val="0"/>
          <w:sz w:val="18"/>
          <w:szCs w:val="18"/>
        </w:rPr>
        <w:t xml:space="preserve"> </w:t>
      </w:r>
    </w:p>
    <w:p w:rsidR="0088651B" w:rsidRPr="0088651B" w:rsidRDefault="0088651B" w:rsidP="0088651B">
      <w:pPr>
        <w:widowControl/>
        <w:numPr>
          <w:ilvl w:val="0"/>
          <w:numId w:val="4"/>
        </w:numPr>
        <w:shd w:val="clear" w:color="auto" w:fill="FFFFFF"/>
        <w:spacing w:line="270" w:lineRule="atLeast"/>
        <w:ind w:left="0"/>
        <w:jc w:val="left"/>
        <w:rPr>
          <w:rFonts w:ascii="宋体" w:eastAsia="宋体" w:hAnsi="宋体" w:cs="宋体"/>
          <w:color w:val="7F7F7F"/>
          <w:kern w:val="0"/>
          <w:sz w:val="18"/>
          <w:szCs w:val="18"/>
        </w:rPr>
      </w:pP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第十条 合同内容的变更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1、组团社与旅游者双方协商一致，可以变更本合同约定的旅游内容，但应当以书面形式由双方签字确认。由此增加的旅游费用及给对方造成的损失由变更提出方承担，由此减少的旅游费用，组团</w:t>
      </w:r>
      <w:proofErr w:type="gramStart"/>
      <w:r w:rsidRPr="0088651B">
        <w:rPr>
          <w:rFonts w:ascii="宋体" w:eastAsia="宋体" w:hAnsi="宋体" w:cs="宋体" w:hint="eastAsia"/>
          <w:color w:val="7F7F7F"/>
          <w:kern w:val="0"/>
          <w:sz w:val="18"/>
          <w:szCs w:val="18"/>
        </w:rPr>
        <w:t>社应当</w:t>
      </w:r>
      <w:proofErr w:type="gramEnd"/>
      <w:r w:rsidRPr="0088651B">
        <w:rPr>
          <w:rFonts w:ascii="宋体" w:eastAsia="宋体" w:hAnsi="宋体" w:cs="宋体" w:hint="eastAsia"/>
          <w:color w:val="7F7F7F"/>
          <w:kern w:val="0"/>
          <w:sz w:val="18"/>
          <w:szCs w:val="18"/>
        </w:rPr>
        <w:t xml:space="preserve">退还旅游者。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2、因不可抗力或者意外事件导致无法履行或者继续履行合同的，组团社可以在征得多数旅游团队成员同意后对相应内容予以变更。因紧急情况无法征求意见时，组团社可决定内容的变更，但应当就</w:t>
      </w:r>
      <w:proofErr w:type="gramStart"/>
      <w:r w:rsidRPr="0088651B">
        <w:rPr>
          <w:rFonts w:ascii="宋体" w:eastAsia="宋体" w:hAnsi="宋体" w:cs="宋体" w:hint="eastAsia"/>
          <w:color w:val="7F7F7F"/>
          <w:kern w:val="0"/>
          <w:sz w:val="18"/>
          <w:szCs w:val="18"/>
        </w:rPr>
        <w:t>作出</w:t>
      </w:r>
      <w:proofErr w:type="gramEnd"/>
      <w:r w:rsidRPr="0088651B">
        <w:rPr>
          <w:rFonts w:ascii="宋体" w:eastAsia="宋体" w:hAnsi="宋体" w:cs="宋体" w:hint="eastAsia"/>
          <w:color w:val="7F7F7F"/>
          <w:kern w:val="0"/>
          <w:sz w:val="18"/>
          <w:szCs w:val="18"/>
        </w:rPr>
        <w:t xml:space="preserve">的决定提供必要的说明和证据。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3、在行前遇到不可抗力或者意外事件的，双方经协商可以取消行程或者延期出行。取消行程的，由组团社向旅游者全额退还旅游费用（但应当扣除已发生的签注费用）。已发生旅游费用的，应当由双方协商</w:t>
      </w:r>
      <w:proofErr w:type="gramStart"/>
      <w:r w:rsidRPr="0088651B">
        <w:rPr>
          <w:rFonts w:ascii="宋体" w:eastAsia="宋体" w:hAnsi="宋体" w:cs="宋体" w:hint="eastAsia"/>
          <w:color w:val="7F7F7F"/>
          <w:kern w:val="0"/>
          <w:sz w:val="18"/>
          <w:szCs w:val="18"/>
        </w:rPr>
        <w:t>后合理</w:t>
      </w:r>
      <w:proofErr w:type="gramEnd"/>
      <w:r w:rsidRPr="0088651B">
        <w:rPr>
          <w:rFonts w:ascii="宋体" w:eastAsia="宋体" w:hAnsi="宋体" w:cs="宋体" w:hint="eastAsia"/>
          <w:color w:val="7F7F7F"/>
          <w:kern w:val="0"/>
          <w:sz w:val="18"/>
          <w:szCs w:val="18"/>
        </w:rPr>
        <w:t xml:space="preserve">分担。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4、在行程中遇到不可抗力导致无法履行或者继续履行合同的，</w:t>
      </w:r>
      <w:proofErr w:type="gramStart"/>
      <w:r w:rsidRPr="0088651B">
        <w:rPr>
          <w:rFonts w:ascii="宋体" w:eastAsia="宋体" w:hAnsi="宋体" w:cs="宋体" w:hint="eastAsia"/>
          <w:color w:val="7F7F7F"/>
          <w:kern w:val="0"/>
          <w:sz w:val="18"/>
          <w:szCs w:val="18"/>
        </w:rPr>
        <w:t>组团社按本条</w:t>
      </w:r>
      <w:proofErr w:type="gramEnd"/>
      <w:r w:rsidRPr="0088651B">
        <w:rPr>
          <w:rFonts w:ascii="宋体" w:eastAsia="宋体" w:hAnsi="宋体" w:cs="宋体" w:hint="eastAsia"/>
          <w:color w:val="7F7F7F"/>
          <w:kern w:val="0"/>
          <w:sz w:val="18"/>
          <w:szCs w:val="18"/>
        </w:rPr>
        <w:t>第2款的约定实施变更后，将未发生的旅游费用退回旅游者，增加的旅游费用，应由双方协商</w:t>
      </w:r>
      <w:proofErr w:type="gramStart"/>
      <w:r w:rsidRPr="0088651B">
        <w:rPr>
          <w:rFonts w:ascii="宋体" w:eastAsia="宋体" w:hAnsi="宋体" w:cs="宋体" w:hint="eastAsia"/>
          <w:color w:val="7F7F7F"/>
          <w:kern w:val="0"/>
          <w:sz w:val="18"/>
          <w:szCs w:val="18"/>
        </w:rPr>
        <w:t>后合理</w:t>
      </w:r>
      <w:proofErr w:type="gramEnd"/>
      <w:r w:rsidRPr="0088651B">
        <w:rPr>
          <w:rFonts w:ascii="宋体" w:eastAsia="宋体" w:hAnsi="宋体" w:cs="宋体" w:hint="eastAsia"/>
          <w:color w:val="7F7F7F"/>
          <w:kern w:val="0"/>
          <w:sz w:val="18"/>
          <w:szCs w:val="18"/>
        </w:rPr>
        <w:t xml:space="preserve">分担。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5、在行程中遇到意外事件导致无法履行或者继续履行合同的，</w:t>
      </w:r>
      <w:proofErr w:type="gramStart"/>
      <w:r w:rsidRPr="0088651B">
        <w:rPr>
          <w:rFonts w:ascii="宋体" w:eastAsia="宋体" w:hAnsi="宋体" w:cs="宋体" w:hint="eastAsia"/>
          <w:color w:val="7F7F7F"/>
          <w:kern w:val="0"/>
          <w:sz w:val="18"/>
          <w:szCs w:val="18"/>
        </w:rPr>
        <w:t>组团社按本条</w:t>
      </w:r>
      <w:proofErr w:type="gramEnd"/>
      <w:r w:rsidRPr="0088651B">
        <w:rPr>
          <w:rFonts w:ascii="宋体" w:eastAsia="宋体" w:hAnsi="宋体" w:cs="宋体" w:hint="eastAsia"/>
          <w:color w:val="7F7F7F"/>
          <w:kern w:val="0"/>
          <w:sz w:val="18"/>
          <w:szCs w:val="18"/>
        </w:rPr>
        <w:t xml:space="preserve">第2款的约定实施变更后，将未发生的旅游费用退回旅游者，因此增加的旅游费用由提出变更的一方承担（但因紧急避险所致的，由受益方承担）。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第十一条 转团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lastRenderedPageBreak/>
        <w:t xml:space="preserve">依据《海峡两岸旅游合作规范》规定，大陆居民赴台湾旅游，当组团低于成团人数不能成团时，组团社可以与旅游者协商延期出行或改变为赴台之外的旅游线路，但不得转团。 </w:t>
      </w:r>
    </w:p>
    <w:p w:rsidR="0088651B" w:rsidRPr="0088651B" w:rsidRDefault="0088651B" w:rsidP="0088651B">
      <w:pPr>
        <w:widowControl/>
        <w:shd w:val="clear" w:color="auto" w:fill="FFFFFF"/>
        <w:spacing w:line="270" w:lineRule="atLeast"/>
        <w:jc w:val="left"/>
        <w:rPr>
          <w:rFonts w:ascii="宋体" w:eastAsia="宋体" w:hAnsi="宋体" w:cs="宋体"/>
          <w:color w:val="666666"/>
          <w:kern w:val="0"/>
          <w:sz w:val="18"/>
          <w:szCs w:val="18"/>
        </w:rPr>
      </w:pPr>
    </w:p>
    <w:p w:rsidR="0088651B" w:rsidRPr="0088651B" w:rsidRDefault="0088651B" w:rsidP="0088651B">
      <w:pPr>
        <w:widowControl/>
        <w:numPr>
          <w:ilvl w:val="0"/>
          <w:numId w:val="5"/>
        </w:numPr>
        <w:shd w:val="clear" w:color="auto" w:fill="FFFBD6"/>
        <w:spacing w:line="525" w:lineRule="atLeast"/>
        <w:ind w:left="0"/>
        <w:jc w:val="left"/>
        <w:rPr>
          <w:rFonts w:ascii="宋体" w:eastAsia="宋体" w:hAnsi="宋体" w:cs="宋体"/>
          <w:color w:val="FF8A00"/>
          <w:kern w:val="0"/>
          <w:sz w:val="18"/>
          <w:szCs w:val="18"/>
        </w:rPr>
      </w:pPr>
      <w:r w:rsidRPr="0088651B">
        <w:rPr>
          <w:rFonts w:ascii="宋体" w:eastAsia="宋体" w:hAnsi="宋体" w:cs="宋体" w:hint="eastAsia"/>
          <w:b/>
          <w:bCs/>
          <w:color w:val="FF8A00"/>
          <w:kern w:val="0"/>
          <w:sz w:val="18"/>
        </w:rPr>
        <w:t>五、合同的解除</w:t>
      </w:r>
      <w:r w:rsidRPr="0088651B">
        <w:rPr>
          <w:rFonts w:ascii="宋体" w:eastAsia="宋体" w:hAnsi="宋体" w:cs="宋体" w:hint="eastAsia"/>
          <w:color w:val="FF8A00"/>
          <w:kern w:val="0"/>
          <w:sz w:val="18"/>
          <w:szCs w:val="18"/>
        </w:rPr>
        <w:t xml:space="preserve"> </w:t>
      </w:r>
    </w:p>
    <w:p w:rsidR="0088651B" w:rsidRPr="0088651B" w:rsidRDefault="0088651B" w:rsidP="0088651B">
      <w:pPr>
        <w:widowControl/>
        <w:numPr>
          <w:ilvl w:val="0"/>
          <w:numId w:val="5"/>
        </w:numPr>
        <w:shd w:val="clear" w:color="auto" w:fill="FFFFFF"/>
        <w:spacing w:line="270" w:lineRule="atLeast"/>
        <w:ind w:left="0"/>
        <w:jc w:val="left"/>
        <w:rPr>
          <w:rFonts w:ascii="宋体" w:eastAsia="宋体" w:hAnsi="宋体" w:cs="宋体"/>
          <w:color w:val="7F7F7F"/>
          <w:kern w:val="0"/>
          <w:sz w:val="18"/>
          <w:szCs w:val="18"/>
        </w:rPr>
      </w:pP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第十二条 不同意延期出团和改变旅游线路的合同解除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组团低于成团人数不能成团时，旅游者既不同意延期出团也不同意改变线路的，视为组团社解除合同，按本合同第十三条、第十五条第1款相关约定处理。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第十三条 行程前的合同解除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旅游者和组团社在行前可以书面形式提出解除合同。在出发前30日(按出发日减去解除合同通知到达日的自然日之差计算，下同)以上（不含第30日）提出解除合同的，双方互不承担违约责任。组团</w:t>
      </w:r>
      <w:proofErr w:type="gramStart"/>
      <w:r w:rsidRPr="0088651B">
        <w:rPr>
          <w:rFonts w:ascii="宋体" w:eastAsia="宋体" w:hAnsi="宋体" w:cs="宋体" w:hint="eastAsia"/>
          <w:color w:val="7F7F7F"/>
          <w:kern w:val="0"/>
          <w:sz w:val="18"/>
          <w:szCs w:val="18"/>
        </w:rPr>
        <w:t>社应当</w:t>
      </w:r>
      <w:proofErr w:type="gramEnd"/>
      <w:r w:rsidRPr="0088651B">
        <w:rPr>
          <w:rFonts w:ascii="宋体" w:eastAsia="宋体" w:hAnsi="宋体" w:cs="宋体" w:hint="eastAsia"/>
          <w:color w:val="7F7F7F"/>
          <w:kern w:val="0"/>
          <w:sz w:val="18"/>
          <w:szCs w:val="18"/>
        </w:rPr>
        <w:t>在解除合同的通知到达日起5个工作日内，向旅游者退还全部旅游费用。组团</w:t>
      </w:r>
      <w:proofErr w:type="gramStart"/>
      <w:r w:rsidRPr="0088651B">
        <w:rPr>
          <w:rFonts w:ascii="宋体" w:eastAsia="宋体" w:hAnsi="宋体" w:cs="宋体" w:hint="eastAsia"/>
          <w:color w:val="7F7F7F"/>
          <w:kern w:val="0"/>
          <w:sz w:val="18"/>
          <w:szCs w:val="18"/>
        </w:rPr>
        <w:t>社提出</w:t>
      </w:r>
      <w:proofErr w:type="gramEnd"/>
      <w:r w:rsidRPr="0088651B">
        <w:rPr>
          <w:rFonts w:ascii="宋体" w:eastAsia="宋体" w:hAnsi="宋体" w:cs="宋体" w:hint="eastAsia"/>
          <w:color w:val="7F7F7F"/>
          <w:kern w:val="0"/>
          <w:sz w:val="18"/>
          <w:szCs w:val="18"/>
        </w:rPr>
        <w:t xml:space="preserve">解除合同的，不得扣除签注费用；旅游者提出解除合同的，如已办理签注的，应当扣除签注费用。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旅游者或者组团社在旅游出发前30日以内（含第30日，下同）提出解除合同的，由提出解除合同的一方承担违约责任。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第十四条 行程中的合同解除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1、旅游者未按约定时间到达约定集合出发地点，也未能在出发中途加入旅游团的，视为旅游者自愿解除合同，按照本合同第十六条第1款相关约定处理。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2、旅游者在行程</w:t>
      </w:r>
      <w:proofErr w:type="gramStart"/>
      <w:r w:rsidRPr="0088651B">
        <w:rPr>
          <w:rFonts w:ascii="宋体" w:eastAsia="宋体" w:hAnsi="宋体" w:cs="宋体" w:hint="eastAsia"/>
          <w:color w:val="7F7F7F"/>
          <w:kern w:val="0"/>
          <w:sz w:val="18"/>
          <w:szCs w:val="18"/>
        </w:rPr>
        <w:t>中脱团的</w:t>
      </w:r>
      <w:proofErr w:type="gramEnd"/>
      <w:r w:rsidRPr="0088651B">
        <w:rPr>
          <w:rFonts w:ascii="宋体" w:eastAsia="宋体" w:hAnsi="宋体" w:cs="宋体" w:hint="eastAsia"/>
          <w:color w:val="7F7F7F"/>
          <w:kern w:val="0"/>
          <w:sz w:val="18"/>
          <w:szCs w:val="18"/>
        </w:rPr>
        <w:t>，组团社可以解除合同。旅游者不得要求组团社退还旅游费用，如给组团</w:t>
      </w:r>
      <w:proofErr w:type="gramStart"/>
      <w:r w:rsidRPr="0088651B">
        <w:rPr>
          <w:rFonts w:ascii="宋体" w:eastAsia="宋体" w:hAnsi="宋体" w:cs="宋体" w:hint="eastAsia"/>
          <w:color w:val="7F7F7F"/>
          <w:kern w:val="0"/>
          <w:sz w:val="18"/>
          <w:szCs w:val="18"/>
        </w:rPr>
        <w:t>社造成</w:t>
      </w:r>
      <w:proofErr w:type="gramEnd"/>
      <w:r w:rsidRPr="0088651B">
        <w:rPr>
          <w:rFonts w:ascii="宋体" w:eastAsia="宋体" w:hAnsi="宋体" w:cs="宋体" w:hint="eastAsia"/>
          <w:color w:val="7F7F7F"/>
          <w:kern w:val="0"/>
          <w:sz w:val="18"/>
          <w:szCs w:val="18"/>
        </w:rPr>
        <w:t xml:space="preserve">经济损失的，应当承担相应赔偿责任。 </w:t>
      </w:r>
    </w:p>
    <w:p w:rsidR="0088651B" w:rsidRPr="0088651B" w:rsidRDefault="0088651B" w:rsidP="0088651B">
      <w:pPr>
        <w:widowControl/>
        <w:shd w:val="clear" w:color="auto" w:fill="FFFFFF"/>
        <w:spacing w:line="270" w:lineRule="atLeast"/>
        <w:jc w:val="left"/>
        <w:rPr>
          <w:rFonts w:ascii="宋体" w:eastAsia="宋体" w:hAnsi="宋体" w:cs="宋体"/>
          <w:color w:val="666666"/>
          <w:kern w:val="0"/>
          <w:sz w:val="18"/>
          <w:szCs w:val="18"/>
        </w:rPr>
      </w:pPr>
    </w:p>
    <w:p w:rsidR="0088651B" w:rsidRPr="0088651B" w:rsidRDefault="0088651B" w:rsidP="0088651B">
      <w:pPr>
        <w:widowControl/>
        <w:numPr>
          <w:ilvl w:val="0"/>
          <w:numId w:val="6"/>
        </w:numPr>
        <w:shd w:val="clear" w:color="auto" w:fill="FFFBD6"/>
        <w:spacing w:line="525" w:lineRule="atLeast"/>
        <w:ind w:left="0"/>
        <w:jc w:val="left"/>
        <w:rPr>
          <w:rFonts w:ascii="宋体" w:eastAsia="宋体" w:hAnsi="宋体" w:cs="宋体"/>
          <w:color w:val="FF8A00"/>
          <w:kern w:val="0"/>
          <w:sz w:val="18"/>
          <w:szCs w:val="18"/>
        </w:rPr>
      </w:pPr>
      <w:r w:rsidRPr="0088651B">
        <w:rPr>
          <w:rFonts w:ascii="宋体" w:eastAsia="宋体" w:hAnsi="宋体" w:cs="宋体" w:hint="eastAsia"/>
          <w:b/>
          <w:bCs/>
          <w:color w:val="FF8A00"/>
          <w:kern w:val="0"/>
          <w:sz w:val="18"/>
        </w:rPr>
        <w:t>六、 违约责任</w:t>
      </w:r>
      <w:r w:rsidRPr="0088651B">
        <w:rPr>
          <w:rFonts w:ascii="宋体" w:eastAsia="宋体" w:hAnsi="宋体" w:cs="宋体" w:hint="eastAsia"/>
          <w:color w:val="FF8A00"/>
          <w:kern w:val="0"/>
          <w:sz w:val="18"/>
          <w:szCs w:val="18"/>
        </w:rPr>
        <w:t xml:space="preserve"> </w:t>
      </w:r>
    </w:p>
    <w:p w:rsidR="0088651B" w:rsidRPr="0088651B" w:rsidRDefault="0088651B" w:rsidP="0088651B">
      <w:pPr>
        <w:widowControl/>
        <w:numPr>
          <w:ilvl w:val="0"/>
          <w:numId w:val="6"/>
        </w:numPr>
        <w:shd w:val="clear" w:color="auto" w:fill="FFFFFF"/>
        <w:spacing w:line="270" w:lineRule="atLeast"/>
        <w:ind w:left="0"/>
        <w:jc w:val="left"/>
        <w:rPr>
          <w:rFonts w:ascii="宋体" w:eastAsia="宋体" w:hAnsi="宋体" w:cs="宋体"/>
          <w:color w:val="7F7F7F"/>
          <w:kern w:val="0"/>
          <w:sz w:val="18"/>
          <w:szCs w:val="18"/>
        </w:rPr>
      </w:pP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第十五条 组团社的违约责任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1、组团社在出发前30日以内（含第30日）取消出团的，向旅游者退还全额旅游费用（不得扣除签注费），并按下列标准向旅游者支付违约金：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出发前30日至15日，支付旅游费用总额2%的违约金；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出发前14日至7日，支付旅游费用总额5%的违约金；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出发前6日至4日，支付旅游费用总额10%的违约金；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出发前3日至1日，支付旅游费用总额15%的违约金；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出发当日，支付旅游费用总额20%的违约金。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如上述违约金不足以赔偿旅游者的实际损失，组团</w:t>
      </w:r>
      <w:proofErr w:type="gramStart"/>
      <w:r w:rsidRPr="0088651B">
        <w:rPr>
          <w:rFonts w:ascii="宋体" w:eastAsia="宋体" w:hAnsi="宋体" w:cs="宋体" w:hint="eastAsia"/>
          <w:color w:val="7F7F7F"/>
          <w:kern w:val="0"/>
          <w:sz w:val="20"/>
          <w:szCs w:val="20"/>
        </w:rPr>
        <w:t>社应当</w:t>
      </w:r>
      <w:proofErr w:type="gramEnd"/>
      <w:r w:rsidRPr="0088651B">
        <w:rPr>
          <w:rFonts w:ascii="宋体" w:eastAsia="宋体" w:hAnsi="宋体" w:cs="宋体" w:hint="eastAsia"/>
          <w:color w:val="7F7F7F"/>
          <w:kern w:val="0"/>
          <w:sz w:val="20"/>
          <w:szCs w:val="20"/>
        </w:rPr>
        <w:t xml:space="preserve">按实际损失对旅游者予以赔偿。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组团</w:t>
      </w:r>
      <w:proofErr w:type="gramStart"/>
      <w:r w:rsidRPr="0088651B">
        <w:rPr>
          <w:rFonts w:ascii="宋体" w:eastAsia="宋体" w:hAnsi="宋体" w:cs="宋体" w:hint="eastAsia"/>
          <w:color w:val="7F7F7F"/>
          <w:kern w:val="0"/>
          <w:sz w:val="20"/>
          <w:szCs w:val="20"/>
        </w:rPr>
        <w:t>社应当</w:t>
      </w:r>
      <w:proofErr w:type="gramEnd"/>
      <w:r w:rsidRPr="0088651B">
        <w:rPr>
          <w:rFonts w:ascii="宋体" w:eastAsia="宋体" w:hAnsi="宋体" w:cs="宋体" w:hint="eastAsia"/>
          <w:color w:val="7F7F7F"/>
          <w:kern w:val="0"/>
          <w:sz w:val="20"/>
          <w:szCs w:val="20"/>
        </w:rPr>
        <w:t xml:space="preserve">在取消出团通知到达日起5个工作日内，向旅游者退还全额旅游费用，并支付上述违约金。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2、</w:t>
      </w:r>
      <w:proofErr w:type="gramStart"/>
      <w:r w:rsidRPr="0088651B">
        <w:rPr>
          <w:rFonts w:ascii="宋体" w:eastAsia="宋体" w:hAnsi="宋体" w:cs="宋体" w:hint="eastAsia"/>
          <w:color w:val="7F7F7F"/>
          <w:kern w:val="0"/>
          <w:sz w:val="18"/>
          <w:szCs w:val="18"/>
        </w:rPr>
        <w:t>组团社未按</w:t>
      </w:r>
      <w:proofErr w:type="gramEnd"/>
      <w:r w:rsidRPr="0088651B">
        <w:rPr>
          <w:rFonts w:ascii="宋体" w:eastAsia="宋体" w:hAnsi="宋体" w:cs="宋体" w:hint="eastAsia"/>
          <w:color w:val="7F7F7F"/>
          <w:kern w:val="0"/>
          <w:sz w:val="18"/>
          <w:szCs w:val="18"/>
        </w:rPr>
        <w:t xml:space="preserve">合同约定提供质价相符的服务，或者未经旅游者同意调整旅游行程（本合同第十条第2款规定的情况除外），造成项目减少、旅游时间缩短或者标准降低的，应当采取措施予以补救，未采取补救措施的，应当承担相应的赔偿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3、组团社领队或者台湾地区导游未经旅游者签字确认，安排旅游者参加本合同约定以外的自费项目的，应当承担擅自安排的自费项目费用；擅自增加购物次数，每次按旅游费用总额的10%向旅游者支付违约金。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组团社强迫或者变相强迫旅游者购物的，应当按旅游费用总额的20%向旅游者支付违约金。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4、组团</w:t>
      </w:r>
      <w:proofErr w:type="gramStart"/>
      <w:r w:rsidRPr="0088651B">
        <w:rPr>
          <w:rFonts w:ascii="宋体" w:eastAsia="宋体" w:hAnsi="宋体" w:cs="宋体" w:hint="eastAsia"/>
          <w:color w:val="7F7F7F"/>
          <w:kern w:val="0"/>
          <w:sz w:val="18"/>
          <w:szCs w:val="18"/>
        </w:rPr>
        <w:t>社违反</w:t>
      </w:r>
      <w:proofErr w:type="gramEnd"/>
      <w:r w:rsidRPr="0088651B">
        <w:rPr>
          <w:rFonts w:ascii="宋体" w:eastAsia="宋体" w:hAnsi="宋体" w:cs="宋体" w:hint="eastAsia"/>
          <w:color w:val="7F7F7F"/>
          <w:kern w:val="0"/>
          <w:sz w:val="18"/>
          <w:szCs w:val="18"/>
        </w:rPr>
        <w:t xml:space="preserve">合同约定在台湾地区中止对旅游者提供住宿、用餐、交通等旅游服务的，应当负担旅游者在被中止旅游服务期间所订的同等级别的住宿、用餐、交通等必要费用，并向旅游者支付旅游费用总额30%的违约金。如果因此给旅游者造成其他人身、财产损害的，组团社还应当承担损害赔偿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lastRenderedPageBreak/>
        <w:t>5、组团</w:t>
      </w:r>
      <w:proofErr w:type="gramStart"/>
      <w:r w:rsidRPr="0088651B">
        <w:rPr>
          <w:rFonts w:ascii="宋体" w:eastAsia="宋体" w:hAnsi="宋体" w:cs="宋体" w:hint="eastAsia"/>
          <w:color w:val="7F7F7F"/>
          <w:kern w:val="0"/>
          <w:sz w:val="18"/>
          <w:szCs w:val="18"/>
        </w:rPr>
        <w:t>社转团</w:t>
      </w:r>
      <w:proofErr w:type="gramEnd"/>
      <w:r w:rsidRPr="0088651B">
        <w:rPr>
          <w:rFonts w:ascii="宋体" w:eastAsia="宋体" w:hAnsi="宋体" w:cs="宋体" w:hint="eastAsia"/>
          <w:color w:val="7F7F7F"/>
          <w:kern w:val="0"/>
          <w:sz w:val="18"/>
          <w:szCs w:val="18"/>
        </w:rPr>
        <w:t xml:space="preserve">的，由海峡两岸旅游交流协会按《海峡两岸关于大陆居民赴台湾旅游协议》、《海峡两岸旅游合作规范》等规定进行相应处理。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6、与旅游者出现纠纷时，组团</w:t>
      </w:r>
      <w:proofErr w:type="gramStart"/>
      <w:r w:rsidRPr="0088651B">
        <w:rPr>
          <w:rFonts w:ascii="宋体" w:eastAsia="宋体" w:hAnsi="宋体" w:cs="宋体" w:hint="eastAsia"/>
          <w:color w:val="7F7F7F"/>
          <w:kern w:val="0"/>
          <w:sz w:val="18"/>
          <w:szCs w:val="18"/>
        </w:rPr>
        <w:t>社应当</w:t>
      </w:r>
      <w:proofErr w:type="gramEnd"/>
      <w:r w:rsidRPr="0088651B">
        <w:rPr>
          <w:rFonts w:ascii="宋体" w:eastAsia="宋体" w:hAnsi="宋体" w:cs="宋体" w:hint="eastAsia"/>
          <w:color w:val="7F7F7F"/>
          <w:kern w:val="0"/>
          <w:sz w:val="18"/>
          <w:szCs w:val="18"/>
        </w:rPr>
        <w:t xml:space="preserve">采取积极措施防止损失扩大。否则，应当就扩大的损失承担责任。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第十六条 旅游者的违约责任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1、旅游者出发前30日以内（含第30日）提出解除合同的，应当按下列标准向组团</w:t>
      </w:r>
      <w:proofErr w:type="gramStart"/>
      <w:r w:rsidRPr="0088651B">
        <w:rPr>
          <w:rFonts w:ascii="宋体" w:eastAsia="宋体" w:hAnsi="宋体" w:cs="宋体" w:hint="eastAsia"/>
          <w:color w:val="7F7F7F"/>
          <w:kern w:val="0"/>
          <w:sz w:val="18"/>
          <w:szCs w:val="18"/>
        </w:rPr>
        <w:t>社支付</w:t>
      </w:r>
      <w:proofErr w:type="gramEnd"/>
      <w:r w:rsidRPr="0088651B">
        <w:rPr>
          <w:rFonts w:ascii="宋体" w:eastAsia="宋体" w:hAnsi="宋体" w:cs="宋体" w:hint="eastAsia"/>
          <w:color w:val="7F7F7F"/>
          <w:kern w:val="0"/>
          <w:sz w:val="18"/>
          <w:szCs w:val="18"/>
        </w:rPr>
        <w:t xml:space="preserve">业务损失费：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出发前30日至15日，按旅游费用总额5%；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出发前14日至7日，按旅游费用总额15%；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出发前6日至4日，按旅游费用总额70%；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出发前3日至1日，按旅游费用总额85%；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 xml:space="preserve">出发当日，按旅游费用总额90%； </w:t>
      </w:r>
    </w:p>
    <w:p w:rsidR="0088651B" w:rsidRPr="0088651B" w:rsidRDefault="0088651B" w:rsidP="0088651B">
      <w:pPr>
        <w:widowControl/>
        <w:shd w:val="clear" w:color="auto" w:fill="FFFFFF"/>
        <w:spacing w:line="270" w:lineRule="atLeast"/>
        <w:ind w:firstLine="750"/>
        <w:jc w:val="left"/>
        <w:rPr>
          <w:rFonts w:ascii="宋体" w:eastAsia="宋体" w:hAnsi="宋体" w:cs="宋体"/>
          <w:color w:val="7F7F7F"/>
          <w:kern w:val="0"/>
          <w:sz w:val="20"/>
          <w:szCs w:val="20"/>
        </w:rPr>
      </w:pPr>
      <w:r w:rsidRPr="0088651B">
        <w:rPr>
          <w:rFonts w:ascii="宋体" w:eastAsia="宋体" w:hAnsi="宋体" w:cs="宋体" w:hint="eastAsia"/>
          <w:color w:val="7F7F7F"/>
          <w:kern w:val="0"/>
          <w:sz w:val="20"/>
          <w:szCs w:val="20"/>
        </w:rPr>
        <w:t>如上述支付比例不足以赔偿组团社的实际损失，旅游者应当按实际损失对组团</w:t>
      </w:r>
      <w:proofErr w:type="gramStart"/>
      <w:r w:rsidRPr="0088651B">
        <w:rPr>
          <w:rFonts w:ascii="宋体" w:eastAsia="宋体" w:hAnsi="宋体" w:cs="宋体" w:hint="eastAsia"/>
          <w:color w:val="7F7F7F"/>
          <w:kern w:val="0"/>
          <w:sz w:val="20"/>
          <w:szCs w:val="20"/>
        </w:rPr>
        <w:t>社予以</w:t>
      </w:r>
      <w:proofErr w:type="gramEnd"/>
      <w:r w:rsidRPr="0088651B">
        <w:rPr>
          <w:rFonts w:ascii="宋体" w:eastAsia="宋体" w:hAnsi="宋体" w:cs="宋体" w:hint="eastAsia"/>
          <w:color w:val="7F7F7F"/>
          <w:kern w:val="0"/>
          <w:sz w:val="20"/>
          <w:szCs w:val="20"/>
        </w:rPr>
        <w:t>赔偿，但</w:t>
      </w:r>
      <w:proofErr w:type="gramStart"/>
      <w:r w:rsidRPr="0088651B">
        <w:rPr>
          <w:rFonts w:ascii="宋体" w:eastAsia="宋体" w:hAnsi="宋体" w:cs="宋体" w:hint="eastAsia"/>
          <w:color w:val="7F7F7F"/>
          <w:kern w:val="0"/>
          <w:sz w:val="20"/>
          <w:szCs w:val="20"/>
        </w:rPr>
        <w:t>最</w:t>
      </w:r>
      <w:proofErr w:type="gramEnd"/>
      <w:r w:rsidRPr="0088651B">
        <w:rPr>
          <w:rFonts w:ascii="宋体" w:eastAsia="宋体" w:hAnsi="宋体" w:cs="宋体" w:hint="eastAsia"/>
          <w:color w:val="7F7F7F"/>
          <w:kern w:val="0"/>
          <w:sz w:val="20"/>
          <w:szCs w:val="20"/>
        </w:rPr>
        <w:t xml:space="preserve">高额不得超过旅游费用总额。 组团社在扣除上述业务损失费后，应当在旅游者退团通知到达日起5个工作日内向旅游者退还剩余旅游费用。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2、因不听从组团社及其领队的劝谕而影响团队行程，给组团</w:t>
      </w:r>
      <w:proofErr w:type="gramStart"/>
      <w:r w:rsidRPr="0088651B">
        <w:rPr>
          <w:rFonts w:ascii="宋体" w:eastAsia="宋体" w:hAnsi="宋体" w:cs="宋体" w:hint="eastAsia"/>
          <w:color w:val="7F7F7F"/>
          <w:kern w:val="0"/>
          <w:sz w:val="18"/>
          <w:szCs w:val="18"/>
        </w:rPr>
        <w:t>社造成</w:t>
      </w:r>
      <w:proofErr w:type="gramEnd"/>
      <w:r w:rsidRPr="0088651B">
        <w:rPr>
          <w:rFonts w:ascii="宋体" w:eastAsia="宋体" w:hAnsi="宋体" w:cs="宋体" w:hint="eastAsia"/>
          <w:color w:val="7F7F7F"/>
          <w:kern w:val="0"/>
          <w:sz w:val="18"/>
          <w:szCs w:val="18"/>
        </w:rPr>
        <w:t xml:space="preserve">损失的，应当承担相应的赔偿责任。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3、旅游者超出本合同约定的内容进行个人活动所造成的损失，由其自行承担。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4、由于旅游者的故意或者过失，使旅行社遭受损害的，应由旅游者赔偿损失。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5、与组团</w:t>
      </w:r>
      <w:proofErr w:type="gramStart"/>
      <w:r w:rsidRPr="0088651B">
        <w:rPr>
          <w:rFonts w:ascii="宋体" w:eastAsia="宋体" w:hAnsi="宋体" w:cs="宋体" w:hint="eastAsia"/>
          <w:color w:val="7F7F7F"/>
          <w:kern w:val="0"/>
          <w:sz w:val="18"/>
          <w:szCs w:val="18"/>
        </w:rPr>
        <w:t>社出现</w:t>
      </w:r>
      <w:proofErr w:type="gramEnd"/>
      <w:r w:rsidRPr="0088651B">
        <w:rPr>
          <w:rFonts w:ascii="宋体" w:eastAsia="宋体" w:hAnsi="宋体" w:cs="宋体" w:hint="eastAsia"/>
          <w:color w:val="7F7F7F"/>
          <w:kern w:val="0"/>
          <w:sz w:val="18"/>
          <w:szCs w:val="18"/>
        </w:rPr>
        <w:t xml:space="preserve">纠纷时，旅游者应当采取积极措施防止损失扩大。否则，应当就扩大的损失承担责任。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 xml:space="preserve">第十七条 其他责任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1、因旅游者提供材料存在问题或者其他自身原因被有关机关拒签、缓签、拒绝入境、出境的，相关责任和费用由旅游者自行承担，组团社将未发生的费用退还旅游者。如给组团</w:t>
      </w:r>
      <w:proofErr w:type="gramStart"/>
      <w:r w:rsidRPr="0088651B">
        <w:rPr>
          <w:rFonts w:ascii="宋体" w:eastAsia="宋体" w:hAnsi="宋体" w:cs="宋体" w:hint="eastAsia"/>
          <w:color w:val="7F7F7F"/>
          <w:kern w:val="0"/>
          <w:sz w:val="18"/>
          <w:szCs w:val="18"/>
        </w:rPr>
        <w:t>社造成</w:t>
      </w:r>
      <w:proofErr w:type="gramEnd"/>
      <w:r w:rsidRPr="0088651B">
        <w:rPr>
          <w:rFonts w:ascii="宋体" w:eastAsia="宋体" w:hAnsi="宋体" w:cs="宋体" w:hint="eastAsia"/>
          <w:color w:val="7F7F7F"/>
          <w:kern w:val="0"/>
          <w:sz w:val="18"/>
          <w:szCs w:val="18"/>
        </w:rPr>
        <w:t xml:space="preserve">损失的，旅游者还应当承担赔偿责任。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 xml:space="preserve">2、由于第三方侵害等不可归责于组团社的原因导致旅游者人身、财产权益受到损害的，组团社不承担赔偿责任。但因组团社不履行协助义务致使旅游者人身、财产权益损失扩大的，应当就扩大的损失承担赔偿责任。 </w:t>
      </w:r>
    </w:p>
    <w:p w:rsidR="0088651B" w:rsidRPr="0088651B" w:rsidRDefault="0088651B" w:rsidP="0088651B">
      <w:pPr>
        <w:widowControl/>
        <w:shd w:val="clear" w:color="auto" w:fill="FFFFFF"/>
        <w:spacing w:line="270" w:lineRule="atLeast"/>
        <w:jc w:val="left"/>
        <w:rPr>
          <w:rFonts w:ascii="宋体" w:eastAsia="宋体" w:hAnsi="宋体" w:cs="宋体"/>
          <w:color w:val="666666"/>
          <w:kern w:val="0"/>
          <w:sz w:val="18"/>
          <w:szCs w:val="18"/>
        </w:rPr>
      </w:pPr>
    </w:p>
    <w:p w:rsidR="0088651B" w:rsidRPr="004D335A" w:rsidRDefault="0088651B" w:rsidP="0088651B">
      <w:pPr>
        <w:widowControl/>
        <w:numPr>
          <w:ilvl w:val="0"/>
          <w:numId w:val="7"/>
        </w:numPr>
        <w:shd w:val="clear" w:color="auto" w:fill="FFFBD6"/>
        <w:spacing w:line="525" w:lineRule="atLeast"/>
        <w:ind w:left="0"/>
        <w:jc w:val="left"/>
        <w:rPr>
          <w:rFonts w:ascii="宋体" w:eastAsia="宋体" w:hAnsi="宋体" w:cs="宋体"/>
          <w:color w:val="FF8A00"/>
          <w:kern w:val="0"/>
          <w:sz w:val="18"/>
          <w:szCs w:val="18"/>
          <w:highlight w:val="yellow"/>
        </w:rPr>
      </w:pPr>
      <w:r w:rsidRPr="004D335A">
        <w:rPr>
          <w:rFonts w:ascii="宋体" w:eastAsia="宋体" w:hAnsi="宋体" w:cs="宋体" w:hint="eastAsia"/>
          <w:b/>
          <w:bCs/>
          <w:color w:val="FF8A00"/>
          <w:kern w:val="0"/>
          <w:sz w:val="18"/>
          <w:highlight w:val="yellow"/>
        </w:rPr>
        <w:t>七、 协议条款</w:t>
      </w:r>
      <w:r w:rsidRPr="004D335A">
        <w:rPr>
          <w:rFonts w:ascii="宋体" w:eastAsia="宋体" w:hAnsi="宋体" w:cs="宋体" w:hint="eastAsia"/>
          <w:color w:val="FF8A00"/>
          <w:kern w:val="0"/>
          <w:sz w:val="18"/>
          <w:szCs w:val="18"/>
          <w:highlight w:val="yellow"/>
        </w:rPr>
        <w:t xml:space="preserve"> </w:t>
      </w:r>
    </w:p>
    <w:p w:rsidR="004D335A" w:rsidRDefault="004D335A" w:rsidP="0088651B">
      <w:pPr>
        <w:widowControl/>
        <w:shd w:val="clear" w:color="auto" w:fill="FFFFFF"/>
        <w:spacing w:line="270" w:lineRule="atLeast"/>
        <w:jc w:val="left"/>
        <w:rPr>
          <w:rFonts w:ascii="宋体" w:eastAsia="宋体" w:hAnsi="宋体" w:cs="宋体" w:hint="eastAsia"/>
          <w:b/>
          <w:bCs/>
          <w:color w:val="7F7F7F"/>
          <w:kern w:val="0"/>
          <w:szCs w:val="21"/>
        </w:rPr>
      </w:pPr>
      <w:r w:rsidRPr="004D335A">
        <w:rPr>
          <w:rFonts w:ascii="宋体" w:eastAsia="宋体" w:hAnsi="宋体" w:cs="宋体"/>
          <w:b/>
          <w:bCs/>
          <w:color w:val="7F7F7F"/>
          <w:kern w:val="0"/>
          <w:szCs w:val="21"/>
        </w:rPr>
        <w:drawing>
          <wp:inline distT="0" distB="0" distL="0" distR="0">
            <wp:extent cx="5274310" cy="2548583"/>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548583"/>
                    </a:xfrm>
                    <a:prstGeom prst="rect">
                      <a:avLst/>
                    </a:prstGeom>
                    <a:noFill/>
                    <a:ln w="9525">
                      <a:noFill/>
                      <a:miter lim="800000"/>
                      <a:headEnd/>
                      <a:tailEnd/>
                    </a:ln>
                  </pic:spPr>
                </pic:pic>
              </a:graphicData>
            </a:graphic>
          </wp:inline>
        </w:drawing>
      </w:r>
    </w:p>
    <w:p w:rsidR="0088651B" w:rsidRPr="0088651B" w:rsidRDefault="004D335A" w:rsidP="0088651B">
      <w:pPr>
        <w:widowControl/>
        <w:shd w:val="clear" w:color="auto" w:fill="FFFFFF"/>
        <w:spacing w:line="270" w:lineRule="atLeast"/>
        <w:jc w:val="left"/>
        <w:rPr>
          <w:rFonts w:ascii="宋体" w:eastAsia="宋体" w:hAnsi="宋体" w:cs="宋体"/>
          <w:b/>
          <w:bCs/>
          <w:color w:val="7F7F7F"/>
          <w:kern w:val="0"/>
          <w:szCs w:val="21"/>
        </w:rPr>
      </w:pPr>
      <w:r w:rsidRPr="004D335A">
        <w:rPr>
          <w:rFonts w:ascii="宋体" w:eastAsia="宋体" w:hAnsi="宋体" w:cs="宋体" w:hint="eastAsia"/>
          <w:b/>
          <w:bCs/>
          <w:color w:val="7F7F7F"/>
          <w:kern w:val="0"/>
          <w:szCs w:val="21"/>
          <w:highlight w:val="yellow"/>
        </w:rPr>
        <w:t xml:space="preserve">第十八条  </w:t>
      </w:r>
      <w:r w:rsidR="0088651B" w:rsidRPr="004D335A">
        <w:rPr>
          <w:rFonts w:ascii="宋体" w:eastAsia="宋体" w:hAnsi="宋体" w:cs="宋体" w:hint="eastAsia"/>
          <w:b/>
          <w:bCs/>
          <w:color w:val="7F7F7F"/>
          <w:kern w:val="0"/>
          <w:szCs w:val="21"/>
          <w:highlight w:val="yellow"/>
        </w:rPr>
        <w:t>成团人数与不成团安排</w:t>
      </w:r>
      <w:r w:rsidR="0088651B" w:rsidRPr="0088651B">
        <w:rPr>
          <w:rFonts w:ascii="宋体" w:eastAsia="宋体" w:hAnsi="宋体" w:cs="宋体" w:hint="eastAsia"/>
          <w:b/>
          <w:bCs/>
          <w:color w:val="7F7F7F"/>
          <w:kern w:val="0"/>
          <w:szCs w:val="21"/>
        </w:rPr>
        <w:t xml:space="preserve"> </w:t>
      </w:r>
    </w:p>
    <w:p w:rsidR="004D335A" w:rsidRPr="003D6E48" w:rsidRDefault="004D335A" w:rsidP="004D335A">
      <w:pPr>
        <w:widowControl/>
        <w:shd w:val="clear" w:color="auto" w:fill="FFFFFF"/>
        <w:spacing w:line="270" w:lineRule="atLeast"/>
        <w:ind w:firstLine="360"/>
        <w:jc w:val="left"/>
        <w:rPr>
          <w:rFonts w:ascii="宋体" w:eastAsia="宋体" w:hAnsi="宋体" w:cs="宋体"/>
          <w:color w:val="7F7F7F"/>
          <w:kern w:val="0"/>
          <w:sz w:val="18"/>
          <w:szCs w:val="18"/>
        </w:rPr>
      </w:pPr>
      <w:r w:rsidRPr="003D6E48">
        <w:rPr>
          <w:rFonts w:ascii="宋体" w:eastAsia="宋体" w:hAnsi="宋体" w:cs="宋体" w:hint="eastAsia"/>
          <w:b/>
          <w:bCs/>
          <w:color w:val="7F7F7F"/>
          <w:kern w:val="0"/>
          <w:sz w:val="18"/>
          <w:szCs w:val="18"/>
          <w:bdr w:val="none" w:sz="0" w:space="0" w:color="auto" w:frame="1"/>
        </w:rPr>
        <w:t>实际报团人数未达到成团人数标准的，属于因客观原因导致的不成团，组团社不承担责任。</w:t>
      </w:r>
      <w:r w:rsidRPr="003D6E48">
        <w:rPr>
          <w:rFonts w:ascii="宋体" w:eastAsia="宋体" w:hAnsi="宋体" w:cs="宋体" w:hint="eastAsia"/>
          <w:color w:val="7F7F7F"/>
          <w:kern w:val="0"/>
          <w:sz w:val="18"/>
          <w:szCs w:val="18"/>
        </w:rPr>
        <w:t>但组团</w:t>
      </w:r>
      <w:proofErr w:type="gramStart"/>
      <w:r w:rsidRPr="003D6E48">
        <w:rPr>
          <w:rFonts w:ascii="宋体" w:eastAsia="宋体" w:hAnsi="宋体" w:cs="宋体" w:hint="eastAsia"/>
          <w:color w:val="7F7F7F"/>
          <w:kern w:val="0"/>
          <w:sz w:val="18"/>
          <w:szCs w:val="18"/>
        </w:rPr>
        <w:t>社应当</w:t>
      </w:r>
      <w:proofErr w:type="gramEnd"/>
      <w:r w:rsidRPr="003D6E48">
        <w:rPr>
          <w:rFonts w:ascii="宋体" w:eastAsia="宋体" w:hAnsi="宋体" w:cs="宋体" w:hint="eastAsia"/>
          <w:color w:val="7F7F7F"/>
          <w:kern w:val="0"/>
          <w:sz w:val="18"/>
          <w:szCs w:val="18"/>
        </w:rPr>
        <w:t>提前7日（不含本日）将不成</w:t>
      </w:r>
      <w:proofErr w:type="gramStart"/>
      <w:r w:rsidRPr="003D6E48">
        <w:rPr>
          <w:rFonts w:ascii="宋体" w:eastAsia="宋体" w:hAnsi="宋体" w:cs="宋体" w:hint="eastAsia"/>
          <w:color w:val="7F7F7F"/>
          <w:kern w:val="0"/>
          <w:sz w:val="18"/>
          <w:szCs w:val="18"/>
        </w:rPr>
        <w:t>团情况</w:t>
      </w:r>
      <w:proofErr w:type="gramEnd"/>
      <w:r w:rsidRPr="003D6E48">
        <w:rPr>
          <w:rFonts w:ascii="宋体" w:eastAsia="宋体" w:hAnsi="宋体" w:cs="宋体" w:hint="eastAsia"/>
          <w:color w:val="7F7F7F"/>
          <w:kern w:val="0"/>
          <w:sz w:val="18"/>
          <w:szCs w:val="18"/>
        </w:rPr>
        <w:t xml:space="preserve">通知旅游者，双方按照下列第 2 种方式解决： </w:t>
      </w:r>
    </w:p>
    <w:p w:rsidR="004D335A" w:rsidRPr="003D6E48" w:rsidRDefault="004D335A" w:rsidP="004D335A">
      <w:pPr>
        <w:widowControl/>
        <w:shd w:val="clear" w:color="auto" w:fill="FFFFFF"/>
        <w:spacing w:line="270" w:lineRule="atLeast"/>
        <w:ind w:firstLine="360"/>
        <w:jc w:val="left"/>
        <w:rPr>
          <w:rFonts w:ascii="宋体" w:eastAsia="宋体" w:hAnsi="宋体" w:cs="宋体"/>
          <w:color w:val="7F7F7F"/>
          <w:kern w:val="0"/>
          <w:sz w:val="18"/>
          <w:szCs w:val="18"/>
        </w:rPr>
      </w:pPr>
      <w:r w:rsidRPr="003D6E48">
        <w:rPr>
          <w:rFonts w:ascii="宋体" w:eastAsia="宋体" w:hAnsi="宋体" w:cs="宋体" w:hint="eastAsia"/>
          <w:color w:val="7F7F7F"/>
          <w:kern w:val="0"/>
          <w:sz w:val="18"/>
          <w:szCs w:val="18"/>
        </w:rPr>
        <w:t xml:space="preserve">1.组团社为旅游者办理延期出团或更改旅游线路，费用如有增减，由组团社退还或由旅游者补足。 </w:t>
      </w:r>
    </w:p>
    <w:p w:rsidR="004D335A" w:rsidRPr="003D6E48" w:rsidRDefault="004D335A" w:rsidP="004D335A">
      <w:pPr>
        <w:widowControl/>
        <w:shd w:val="clear" w:color="auto" w:fill="FFFFFF"/>
        <w:spacing w:line="270" w:lineRule="atLeast"/>
        <w:ind w:firstLine="360"/>
        <w:jc w:val="left"/>
        <w:rPr>
          <w:rFonts w:ascii="宋体" w:eastAsia="宋体" w:hAnsi="宋体" w:cs="宋体"/>
          <w:color w:val="7F7F7F"/>
          <w:kern w:val="0"/>
          <w:sz w:val="18"/>
          <w:szCs w:val="18"/>
        </w:rPr>
      </w:pPr>
      <w:r w:rsidRPr="003D6E48">
        <w:rPr>
          <w:rFonts w:ascii="宋体" w:eastAsia="宋体" w:hAnsi="宋体" w:cs="宋体" w:hint="eastAsia"/>
          <w:color w:val="7F7F7F"/>
          <w:kern w:val="0"/>
          <w:sz w:val="18"/>
          <w:szCs w:val="18"/>
        </w:rPr>
        <w:t xml:space="preserve">2.解除合同，组团社一次性退还已收取的全部旅游费用。 </w:t>
      </w:r>
    </w:p>
    <w:p w:rsidR="004D335A" w:rsidRPr="003D6E48" w:rsidRDefault="004D335A" w:rsidP="004D335A">
      <w:pPr>
        <w:widowControl/>
        <w:shd w:val="clear" w:color="auto" w:fill="FFFFFF"/>
        <w:spacing w:line="270" w:lineRule="atLeast"/>
        <w:ind w:firstLine="360"/>
        <w:jc w:val="left"/>
        <w:rPr>
          <w:rFonts w:ascii="宋体" w:eastAsia="宋体" w:hAnsi="宋体" w:cs="宋体"/>
          <w:color w:val="7F7F7F"/>
          <w:kern w:val="0"/>
          <w:sz w:val="18"/>
          <w:szCs w:val="18"/>
        </w:rPr>
      </w:pPr>
      <w:r w:rsidRPr="003D6E48">
        <w:rPr>
          <w:rFonts w:ascii="宋体" w:eastAsia="宋体" w:hAnsi="宋体" w:cs="宋体" w:hint="eastAsia"/>
          <w:color w:val="7F7F7F"/>
          <w:kern w:val="0"/>
          <w:sz w:val="18"/>
          <w:szCs w:val="18"/>
        </w:rPr>
        <w:lastRenderedPageBreak/>
        <w:t xml:space="preserve">3.经旅游者同意，组团社将旅游者转团；旅游者应当与受让旅行社重新签订合同，并由受让旅行社对旅游者承担责任。旅游者不同意所转的出境旅游团队的，按照第2种方式解决。 </w:t>
      </w:r>
    </w:p>
    <w:p w:rsidR="004D335A" w:rsidRPr="003D6E48" w:rsidRDefault="004D335A" w:rsidP="004D335A">
      <w:pPr>
        <w:widowControl/>
        <w:shd w:val="clear" w:color="auto" w:fill="FFFFFF"/>
        <w:spacing w:line="270" w:lineRule="atLeast"/>
        <w:ind w:firstLine="360"/>
        <w:jc w:val="left"/>
        <w:rPr>
          <w:rFonts w:ascii="宋体" w:eastAsia="宋体" w:hAnsi="宋体" w:cs="宋体"/>
          <w:color w:val="7F7F7F"/>
          <w:kern w:val="0"/>
          <w:sz w:val="18"/>
          <w:szCs w:val="18"/>
        </w:rPr>
      </w:pPr>
      <w:r w:rsidRPr="003D6E48">
        <w:rPr>
          <w:rFonts w:ascii="宋体" w:eastAsia="宋体" w:hAnsi="宋体" w:cs="宋体" w:hint="eastAsia"/>
          <w:color w:val="7F7F7F"/>
          <w:kern w:val="0"/>
          <w:sz w:val="18"/>
          <w:szCs w:val="18"/>
        </w:rPr>
        <w:t xml:space="preserve">4.经旅游者同意，组团社将旅游者转团，提供受让旅行社盖章的《出境旅游行程表》、《行程须知》等关于旅游内容和安排的资料以及受让旅行社的名称、联系方式等基本情况由旅游者签收确认，并仍由组团社对旅游者承担责任。旅游者不同意所转的出境旅游团队的，按照第2种方式解决。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4D335A">
        <w:rPr>
          <w:rFonts w:ascii="宋体" w:eastAsia="宋体" w:hAnsi="宋体" w:cs="宋体" w:hint="eastAsia"/>
          <w:b/>
          <w:bCs/>
          <w:color w:val="7F7F7F"/>
          <w:kern w:val="0"/>
          <w:szCs w:val="21"/>
          <w:highlight w:val="yellow"/>
        </w:rPr>
        <w:t>第</w:t>
      </w:r>
      <w:r w:rsidR="004D335A" w:rsidRPr="004D335A">
        <w:rPr>
          <w:rFonts w:ascii="宋体" w:eastAsia="宋体" w:hAnsi="宋体" w:cs="宋体" w:hint="eastAsia"/>
          <w:b/>
          <w:bCs/>
          <w:color w:val="7F7F7F"/>
          <w:kern w:val="0"/>
          <w:szCs w:val="21"/>
          <w:highlight w:val="yellow"/>
        </w:rPr>
        <w:t>十九</w:t>
      </w:r>
      <w:r w:rsidRPr="004D335A">
        <w:rPr>
          <w:rFonts w:ascii="宋体" w:eastAsia="宋体" w:hAnsi="宋体" w:cs="宋体" w:hint="eastAsia"/>
          <w:b/>
          <w:bCs/>
          <w:color w:val="7F7F7F"/>
          <w:kern w:val="0"/>
          <w:szCs w:val="21"/>
          <w:highlight w:val="yellow"/>
        </w:rPr>
        <w:t xml:space="preserve">条 </w:t>
      </w:r>
      <w:proofErr w:type="gramStart"/>
      <w:r w:rsidRPr="004D335A">
        <w:rPr>
          <w:rFonts w:ascii="宋体" w:eastAsia="宋体" w:hAnsi="宋体" w:cs="宋体" w:hint="eastAsia"/>
          <w:b/>
          <w:bCs/>
          <w:color w:val="7F7F7F"/>
          <w:kern w:val="0"/>
          <w:szCs w:val="21"/>
          <w:highlight w:val="yellow"/>
        </w:rPr>
        <w:t>黄金周</w:t>
      </w:r>
      <w:proofErr w:type="gramEnd"/>
      <w:r w:rsidRPr="004D335A">
        <w:rPr>
          <w:rFonts w:ascii="宋体" w:eastAsia="宋体" w:hAnsi="宋体" w:cs="宋体" w:hint="eastAsia"/>
          <w:b/>
          <w:bCs/>
          <w:color w:val="7F7F7F"/>
          <w:kern w:val="0"/>
          <w:szCs w:val="21"/>
          <w:highlight w:val="yellow"/>
        </w:rPr>
        <w:t>的特别约定</w:t>
      </w:r>
      <w:r w:rsidRPr="0088651B">
        <w:rPr>
          <w:rFonts w:ascii="宋体" w:eastAsia="宋体" w:hAnsi="宋体" w:cs="宋体" w:hint="eastAsia"/>
          <w:b/>
          <w:bCs/>
          <w:color w:val="7F7F7F"/>
          <w:kern w:val="0"/>
          <w:szCs w:val="21"/>
        </w:rPr>
        <w:t xml:space="preserve">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春节、“十一”</w:t>
      </w:r>
      <w:proofErr w:type="gramStart"/>
      <w:r w:rsidRPr="0088651B">
        <w:rPr>
          <w:rFonts w:ascii="宋体" w:eastAsia="宋体" w:hAnsi="宋体" w:cs="宋体" w:hint="eastAsia"/>
          <w:color w:val="7F7F7F"/>
          <w:kern w:val="0"/>
          <w:sz w:val="18"/>
          <w:szCs w:val="18"/>
        </w:rPr>
        <w:t>黄金周旅游</w:t>
      </w:r>
      <w:proofErr w:type="gramEnd"/>
      <w:r w:rsidRPr="0088651B">
        <w:rPr>
          <w:rFonts w:ascii="宋体" w:eastAsia="宋体" w:hAnsi="宋体" w:cs="宋体" w:hint="eastAsia"/>
          <w:color w:val="7F7F7F"/>
          <w:kern w:val="0"/>
          <w:sz w:val="18"/>
          <w:szCs w:val="18"/>
        </w:rPr>
        <w:t>高峰期间，组团社和旅游者约定行前退团及取消出团的提前告知时间、相关责任</w:t>
      </w:r>
      <w:r w:rsidR="004D335A">
        <w:rPr>
          <w:rFonts w:ascii="宋体" w:eastAsia="宋体" w:hAnsi="宋体" w:cs="宋体" w:hint="eastAsia"/>
          <w:color w:val="7F7F7F"/>
          <w:kern w:val="0"/>
          <w:sz w:val="18"/>
          <w:szCs w:val="18"/>
        </w:rPr>
        <w:t>可以签署书面补充协议。</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4D335A">
        <w:rPr>
          <w:rFonts w:ascii="宋体" w:eastAsia="宋体" w:hAnsi="宋体" w:cs="宋体" w:hint="eastAsia"/>
          <w:b/>
          <w:bCs/>
          <w:color w:val="7F7F7F"/>
          <w:kern w:val="0"/>
          <w:szCs w:val="21"/>
          <w:highlight w:val="yellow"/>
        </w:rPr>
        <w:t>第二十条 争议的解决方式</w:t>
      </w:r>
      <w:r w:rsidRPr="0088651B">
        <w:rPr>
          <w:rFonts w:ascii="宋体" w:eastAsia="宋体" w:hAnsi="宋体" w:cs="宋体" w:hint="eastAsia"/>
          <w:b/>
          <w:bCs/>
          <w:color w:val="7F7F7F"/>
          <w:kern w:val="0"/>
          <w:szCs w:val="21"/>
        </w:rPr>
        <w:t xml:space="preserve">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color w:val="7F7F7F"/>
          <w:kern w:val="0"/>
          <w:sz w:val="18"/>
          <w:szCs w:val="18"/>
        </w:rPr>
        <w:t>本合同履行过程中发生争议，由双方协商解决；亦可向合同签订地的旅游质量监督管理所、消费者协会等有关部门或机构申请调解解决。协商或者调解不成的，</w:t>
      </w:r>
      <w:r w:rsidR="004D335A" w:rsidRPr="0088651B">
        <w:rPr>
          <w:rFonts w:ascii="宋体" w:eastAsia="宋体" w:hAnsi="宋体" w:cs="宋体" w:hint="eastAsia"/>
          <w:color w:val="7F7F7F"/>
          <w:kern w:val="0"/>
          <w:sz w:val="20"/>
          <w:szCs w:val="20"/>
        </w:rPr>
        <w:t>依法向人民法院起诉</w:t>
      </w:r>
      <w:r w:rsidR="004D335A">
        <w:rPr>
          <w:rFonts w:ascii="宋体" w:eastAsia="宋体" w:hAnsi="宋体" w:cs="宋体" w:hint="eastAsia"/>
          <w:color w:val="7F7F7F"/>
          <w:kern w:val="0"/>
          <w:sz w:val="18"/>
          <w:szCs w:val="18"/>
        </w:rPr>
        <w:t>。</w:t>
      </w:r>
      <w:r w:rsidRPr="0088651B">
        <w:rPr>
          <w:rFonts w:ascii="宋体" w:eastAsia="宋体" w:hAnsi="宋体" w:cs="宋体" w:hint="eastAsia"/>
          <w:color w:val="7F7F7F"/>
          <w:kern w:val="0"/>
          <w:sz w:val="18"/>
          <w:szCs w:val="18"/>
        </w:rPr>
        <w:t xml:space="preserve"> </w:t>
      </w:r>
    </w:p>
    <w:p w:rsidR="0088651B" w:rsidRPr="0088651B" w:rsidRDefault="0088651B" w:rsidP="0088651B">
      <w:pPr>
        <w:widowControl/>
        <w:shd w:val="clear" w:color="auto" w:fill="FFFFFF"/>
        <w:spacing w:line="270" w:lineRule="atLeast"/>
        <w:jc w:val="left"/>
        <w:rPr>
          <w:rFonts w:ascii="宋体" w:eastAsia="宋体" w:hAnsi="宋体" w:cs="宋体"/>
          <w:b/>
          <w:bCs/>
          <w:color w:val="7F7F7F"/>
          <w:kern w:val="0"/>
          <w:szCs w:val="21"/>
        </w:rPr>
      </w:pPr>
      <w:r w:rsidRPr="0088651B">
        <w:rPr>
          <w:rFonts w:ascii="宋体" w:eastAsia="宋体" w:hAnsi="宋体" w:cs="宋体" w:hint="eastAsia"/>
          <w:b/>
          <w:bCs/>
          <w:color w:val="7F7F7F"/>
          <w:kern w:val="0"/>
          <w:szCs w:val="21"/>
        </w:rPr>
        <w:t>第二十</w:t>
      </w:r>
      <w:r w:rsidR="004D335A">
        <w:rPr>
          <w:rFonts w:ascii="宋体" w:eastAsia="宋体" w:hAnsi="宋体" w:cs="宋体" w:hint="eastAsia"/>
          <w:b/>
          <w:bCs/>
          <w:color w:val="7F7F7F"/>
          <w:kern w:val="0"/>
          <w:szCs w:val="21"/>
        </w:rPr>
        <w:t>一</w:t>
      </w:r>
      <w:r w:rsidRPr="0088651B">
        <w:rPr>
          <w:rFonts w:ascii="宋体" w:eastAsia="宋体" w:hAnsi="宋体" w:cs="宋体" w:hint="eastAsia"/>
          <w:b/>
          <w:bCs/>
          <w:color w:val="7F7F7F"/>
          <w:kern w:val="0"/>
          <w:szCs w:val="21"/>
        </w:rPr>
        <w:t xml:space="preserve">条 其他约定事项 </w:t>
      </w:r>
    </w:p>
    <w:p w:rsidR="0088651B" w:rsidRPr="0088651B" w:rsidRDefault="0088651B" w:rsidP="0088651B">
      <w:pPr>
        <w:widowControl/>
        <w:shd w:val="clear" w:color="auto" w:fill="FFFFFF"/>
        <w:spacing w:line="270" w:lineRule="atLeast"/>
        <w:ind w:firstLine="360"/>
        <w:jc w:val="left"/>
        <w:rPr>
          <w:rFonts w:ascii="宋体" w:eastAsia="宋体" w:hAnsi="宋体" w:cs="宋体"/>
          <w:color w:val="7F7F7F"/>
          <w:kern w:val="0"/>
          <w:sz w:val="18"/>
          <w:szCs w:val="18"/>
        </w:rPr>
      </w:pPr>
      <w:r w:rsidRPr="0088651B">
        <w:rPr>
          <w:rFonts w:ascii="宋体" w:eastAsia="宋体" w:hAnsi="宋体" w:cs="宋体" w:hint="eastAsia"/>
          <w:b/>
          <w:bCs/>
          <w:i/>
          <w:iCs/>
          <w:color w:val="7F7F7F"/>
          <w:kern w:val="0"/>
          <w:sz w:val="18"/>
        </w:rPr>
        <w:t>未尽事宜，经旅游者和组团</w:t>
      </w:r>
      <w:proofErr w:type="gramStart"/>
      <w:r w:rsidRPr="0088651B">
        <w:rPr>
          <w:rFonts w:ascii="宋体" w:eastAsia="宋体" w:hAnsi="宋体" w:cs="宋体" w:hint="eastAsia"/>
          <w:b/>
          <w:bCs/>
          <w:i/>
          <w:iCs/>
          <w:color w:val="7F7F7F"/>
          <w:kern w:val="0"/>
          <w:sz w:val="18"/>
        </w:rPr>
        <w:t>社双方</w:t>
      </w:r>
      <w:proofErr w:type="gramEnd"/>
      <w:r w:rsidRPr="0088651B">
        <w:rPr>
          <w:rFonts w:ascii="宋体" w:eastAsia="宋体" w:hAnsi="宋体" w:cs="宋体" w:hint="eastAsia"/>
          <w:b/>
          <w:bCs/>
          <w:i/>
          <w:iCs/>
          <w:color w:val="7F7F7F"/>
          <w:kern w:val="0"/>
          <w:sz w:val="18"/>
        </w:rPr>
        <w:t>协商一致，可列入补充条款。</w:t>
      </w:r>
    </w:p>
    <w:p w:rsidR="00C01F82" w:rsidRDefault="00C01F82"/>
    <w:sectPr w:rsidR="00C01F82" w:rsidSect="00C01F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26" w:rsidRDefault="003F7926" w:rsidP="0088651B">
      <w:r>
        <w:separator/>
      </w:r>
    </w:p>
  </w:endnote>
  <w:endnote w:type="continuationSeparator" w:id="0">
    <w:p w:rsidR="003F7926" w:rsidRDefault="003F7926" w:rsidP="008865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26" w:rsidRDefault="003F7926" w:rsidP="0088651B">
      <w:r>
        <w:separator/>
      </w:r>
    </w:p>
  </w:footnote>
  <w:footnote w:type="continuationSeparator" w:id="0">
    <w:p w:rsidR="003F7926" w:rsidRDefault="003F7926" w:rsidP="00886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1C2"/>
    <w:multiLevelType w:val="multilevel"/>
    <w:tmpl w:val="067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D1A95"/>
    <w:multiLevelType w:val="multilevel"/>
    <w:tmpl w:val="DD1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1262F"/>
    <w:multiLevelType w:val="multilevel"/>
    <w:tmpl w:val="EF24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C25A7"/>
    <w:multiLevelType w:val="multilevel"/>
    <w:tmpl w:val="5D1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27231"/>
    <w:multiLevelType w:val="multilevel"/>
    <w:tmpl w:val="3DE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A3FE5"/>
    <w:multiLevelType w:val="multilevel"/>
    <w:tmpl w:val="F884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920AB"/>
    <w:multiLevelType w:val="multilevel"/>
    <w:tmpl w:val="CBC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51B"/>
    <w:rsid w:val="003F7926"/>
    <w:rsid w:val="004D335A"/>
    <w:rsid w:val="005B524B"/>
    <w:rsid w:val="0088651B"/>
    <w:rsid w:val="00C01F82"/>
    <w:rsid w:val="00CD6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2"/>
    <w:pPr>
      <w:widowControl w:val="0"/>
      <w:jc w:val="both"/>
    </w:pPr>
  </w:style>
  <w:style w:type="paragraph" w:styleId="1">
    <w:name w:val="heading 1"/>
    <w:basedOn w:val="a"/>
    <w:link w:val="1Char"/>
    <w:uiPriority w:val="9"/>
    <w:qFormat/>
    <w:rsid w:val="0088651B"/>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65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651B"/>
    <w:rPr>
      <w:sz w:val="18"/>
      <w:szCs w:val="18"/>
    </w:rPr>
  </w:style>
  <w:style w:type="paragraph" w:styleId="a4">
    <w:name w:val="footer"/>
    <w:basedOn w:val="a"/>
    <w:link w:val="Char0"/>
    <w:uiPriority w:val="99"/>
    <w:semiHidden/>
    <w:unhideWhenUsed/>
    <w:rsid w:val="008865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651B"/>
    <w:rPr>
      <w:sz w:val="18"/>
      <w:szCs w:val="18"/>
    </w:rPr>
  </w:style>
  <w:style w:type="character" w:customStyle="1" w:styleId="1Char">
    <w:name w:val="标题 1 Char"/>
    <w:basedOn w:val="a0"/>
    <w:link w:val="1"/>
    <w:uiPriority w:val="9"/>
    <w:rsid w:val="0088651B"/>
    <w:rPr>
      <w:rFonts w:ascii="宋体" w:eastAsia="宋体" w:hAnsi="宋体" w:cs="宋体"/>
      <w:b/>
      <w:bCs/>
      <w:kern w:val="36"/>
      <w:sz w:val="48"/>
      <w:szCs w:val="48"/>
    </w:rPr>
  </w:style>
  <w:style w:type="paragraph" w:customStyle="1" w:styleId="mytxt">
    <w:name w:val="mytxt"/>
    <w:basedOn w:val="a"/>
    <w:rsid w:val="0088651B"/>
    <w:pPr>
      <w:widowControl/>
      <w:spacing w:line="270" w:lineRule="atLeast"/>
      <w:ind w:firstLine="360"/>
      <w:jc w:val="left"/>
    </w:pPr>
    <w:rPr>
      <w:rFonts w:ascii="宋体" w:eastAsia="宋体" w:hAnsi="宋体" w:cs="宋体"/>
      <w:kern w:val="0"/>
      <w:sz w:val="24"/>
      <w:szCs w:val="24"/>
    </w:rPr>
  </w:style>
  <w:style w:type="paragraph" w:customStyle="1" w:styleId="sj">
    <w:name w:val="sj"/>
    <w:basedOn w:val="a"/>
    <w:rsid w:val="0088651B"/>
    <w:pPr>
      <w:widowControl/>
      <w:spacing w:line="270" w:lineRule="atLeast"/>
      <w:ind w:firstLine="750"/>
      <w:jc w:val="left"/>
    </w:pPr>
    <w:rPr>
      <w:rFonts w:ascii="宋体" w:eastAsia="宋体" w:hAnsi="宋体" w:cs="宋体"/>
      <w:kern w:val="0"/>
      <w:sz w:val="20"/>
      <w:szCs w:val="20"/>
    </w:rPr>
  </w:style>
  <w:style w:type="character" w:styleId="a5">
    <w:name w:val="Strong"/>
    <w:basedOn w:val="a0"/>
    <w:uiPriority w:val="22"/>
    <w:qFormat/>
    <w:rsid w:val="0088651B"/>
    <w:rPr>
      <w:b/>
      <w:bCs/>
    </w:rPr>
  </w:style>
  <w:style w:type="character" w:styleId="a6">
    <w:name w:val="Emphasis"/>
    <w:basedOn w:val="a0"/>
    <w:uiPriority w:val="20"/>
    <w:qFormat/>
    <w:rsid w:val="0088651B"/>
    <w:rPr>
      <w:i/>
      <w:iCs/>
    </w:rPr>
  </w:style>
  <w:style w:type="paragraph" w:styleId="a7">
    <w:name w:val="Balloon Text"/>
    <w:basedOn w:val="a"/>
    <w:link w:val="Char1"/>
    <w:uiPriority w:val="99"/>
    <w:semiHidden/>
    <w:unhideWhenUsed/>
    <w:rsid w:val="0088651B"/>
    <w:rPr>
      <w:sz w:val="18"/>
      <w:szCs w:val="18"/>
    </w:rPr>
  </w:style>
  <w:style w:type="character" w:customStyle="1" w:styleId="Char1">
    <w:name w:val="批注框文本 Char"/>
    <w:basedOn w:val="a0"/>
    <w:link w:val="a7"/>
    <w:uiPriority w:val="99"/>
    <w:semiHidden/>
    <w:rsid w:val="0088651B"/>
    <w:rPr>
      <w:sz w:val="18"/>
      <w:szCs w:val="18"/>
    </w:rPr>
  </w:style>
</w:styles>
</file>

<file path=word/webSettings.xml><?xml version="1.0" encoding="utf-8"?>
<w:webSettings xmlns:r="http://schemas.openxmlformats.org/officeDocument/2006/relationships" xmlns:w="http://schemas.openxmlformats.org/wordprocessingml/2006/main">
  <w:divs>
    <w:div w:id="1467507558">
      <w:bodyDiv w:val="1"/>
      <w:marLeft w:val="0"/>
      <w:marRight w:val="0"/>
      <w:marTop w:val="0"/>
      <w:marBottom w:val="0"/>
      <w:divBdr>
        <w:top w:val="none" w:sz="0" w:space="0" w:color="auto"/>
        <w:left w:val="none" w:sz="0" w:space="0" w:color="auto"/>
        <w:bottom w:val="none" w:sz="0" w:space="0" w:color="auto"/>
        <w:right w:val="none" w:sz="0" w:space="0" w:color="auto"/>
      </w:divBdr>
      <w:divsChild>
        <w:div w:id="1060446693">
          <w:marLeft w:val="0"/>
          <w:marRight w:val="0"/>
          <w:marTop w:val="100"/>
          <w:marBottom w:val="100"/>
          <w:divBdr>
            <w:top w:val="single" w:sz="6" w:space="8" w:color="70B8E7"/>
            <w:left w:val="single" w:sz="6" w:space="8" w:color="70B8E7"/>
            <w:bottom w:val="single" w:sz="6" w:space="8" w:color="70B8E7"/>
            <w:right w:val="single" w:sz="6" w:space="8" w:color="70B8E7"/>
          </w:divBdr>
          <w:divsChild>
            <w:div w:id="389354642">
              <w:marLeft w:val="0"/>
              <w:marRight w:val="0"/>
              <w:marTop w:val="0"/>
              <w:marBottom w:val="0"/>
              <w:divBdr>
                <w:top w:val="none" w:sz="0" w:space="0" w:color="auto"/>
                <w:left w:val="none" w:sz="0" w:space="0" w:color="auto"/>
                <w:bottom w:val="none" w:sz="0" w:space="0" w:color="auto"/>
                <w:right w:val="none" w:sz="0" w:space="0" w:color="auto"/>
              </w:divBdr>
              <w:divsChild>
                <w:div w:id="1634824888">
                  <w:marLeft w:val="0"/>
                  <w:marRight w:val="0"/>
                  <w:marTop w:val="150"/>
                  <w:marBottom w:val="0"/>
                  <w:divBdr>
                    <w:top w:val="none" w:sz="0" w:space="0" w:color="auto"/>
                    <w:left w:val="none" w:sz="0" w:space="0" w:color="auto"/>
                    <w:bottom w:val="none" w:sz="0" w:space="0" w:color="auto"/>
                    <w:right w:val="none" w:sz="0" w:space="0" w:color="auto"/>
                  </w:divBdr>
                  <w:divsChild>
                    <w:div w:id="1832720491">
                      <w:marLeft w:val="0"/>
                      <w:marRight w:val="0"/>
                      <w:marTop w:val="100"/>
                      <w:marBottom w:val="100"/>
                      <w:divBdr>
                        <w:top w:val="none" w:sz="0" w:space="0" w:color="auto"/>
                        <w:left w:val="none" w:sz="0" w:space="0" w:color="auto"/>
                        <w:bottom w:val="none" w:sz="0" w:space="0" w:color="auto"/>
                        <w:right w:val="none" w:sz="0" w:space="0" w:color="auto"/>
                      </w:divBdr>
                      <w:divsChild>
                        <w:div w:id="926766706">
                          <w:marLeft w:val="0"/>
                          <w:marRight w:val="0"/>
                          <w:marTop w:val="0"/>
                          <w:marBottom w:val="0"/>
                          <w:divBdr>
                            <w:top w:val="none" w:sz="0" w:space="0" w:color="auto"/>
                            <w:left w:val="none" w:sz="0" w:space="0" w:color="auto"/>
                            <w:bottom w:val="none" w:sz="0" w:space="0" w:color="auto"/>
                            <w:right w:val="none" w:sz="0" w:space="0" w:color="auto"/>
                          </w:divBdr>
                          <w:divsChild>
                            <w:div w:id="98149710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799113127">
                      <w:marLeft w:val="0"/>
                      <w:marRight w:val="0"/>
                      <w:marTop w:val="100"/>
                      <w:marBottom w:val="100"/>
                      <w:divBdr>
                        <w:top w:val="none" w:sz="0" w:space="0" w:color="auto"/>
                        <w:left w:val="none" w:sz="0" w:space="0" w:color="auto"/>
                        <w:bottom w:val="none" w:sz="0" w:space="0" w:color="auto"/>
                        <w:right w:val="none" w:sz="0" w:space="0" w:color="auto"/>
                      </w:divBdr>
                      <w:divsChild>
                        <w:div w:id="1668437192">
                          <w:marLeft w:val="0"/>
                          <w:marRight w:val="0"/>
                          <w:marTop w:val="0"/>
                          <w:marBottom w:val="0"/>
                          <w:divBdr>
                            <w:top w:val="none" w:sz="0" w:space="0" w:color="auto"/>
                            <w:left w:val="none" w:sz="0" w:space="0" w:color="auto"/>
                            <w:bottom w:val="none" w:sz="0" w:space="0" w:color="auto"/>
                            <w:right w:val="none" w:sz="0" w:space="0" w:color="auto"/>
                          </w:divBdr>
                          <w:divsChild>
                            <w:div w:id="344553365">
                              <w:marLeft w:val="75"/>
                              <w:marRight w:val="75"/>
                              <w:marTop w:val="75"/>
                              <w:marBottom w:val="75"/>
                              <w:divBdr>
                                <w:top w:val="none" w:sz="0" w:space="0" w:color="auto"/>
                                <w:left w:val="none" w:sz="0" w:space="0" w:color="auto"/>
                                <w:bottom w:val="none" w:sz="0" w:space="0" w:color="auto"/>
                                <w:right w:val="none" w:sz="0" w:space="0" w:color="auto"/>
                              </w:divBdr>
                            </w:div>
                            <w:div w:id="902907069">
                              <w:marLeft w:val="75"/>
                              <w:marRight w:val="75"/>
                              <w:marTop w:val="75"/>
                              <w:marBottom w:val="75"/>
                              <w:divBdr>
                                <w:top w:val="none" w:sz="0" w:space="0" w:color="auto"/>
                                <w:left w:val="none" w:sz="0" w:space="0" w:color="auto"/>
                                <w:bottom w:val="none" w:sz="0" w:space="0" w:color="auto"/>
                                <w:right w:val="none" w:sz="0" w:space="0" w:color="auto"/>
                              </w:divBdr>
                            </w:div>
                            <w:div w:id="709568461">
                              <w:marLeft w:val="75"/>
                              <w:marRight w:val="75"/>
                              <w:marTop w:val="75"/>
                              <w:marBottom w:val="75"/>
                              <w:divBdr>
                                <w:top w:val="none" w:sz="0" w:space="0" w:color="auto"/>
                                <w:left w:val="none" w:sz="0" w:space="0" w:color="auto"/>
                                <w:bottom w:val="none" w:sz="0" w:space="0" w:color="auto"/>
                                <w:right w:val="none" w:sz="0" w:space="0" w:color="auto"/>
                              </w:divBdr>
                            </w:div>
                            <w:div w:id="515130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24960678">
                      <w:marLeft w:val="0"/>
                      <w:marRight w:val="0"/>
                      <w:marTop w:val="100"/>
                      <w:marBottom w:val="100"/>
                      <w:divBdr>
                        <w:top w:val="none" w:sz="0" w:space="0" w:color="auto"/>
                        <w:left w:val="none" w:sz="0" w:space="0" w:color="auto"/>
                        <w:bottom w:val="none" w:sz="0" w:space="0" w:color="auto"/>
                        <w:right w:val="none" w:sz="0" w:space="0" w:color="auto"/>
                      </w:divBdr>
                      <w:divsChild>
                        <w:div w:id="1429741279">
                          <w:marLeft w:val="0"/>
                          <w:marRight w:val="0"/>
                          <w:marTop w:val="0"/>
                          <w:marBottom w:val="0"/>
                          <w:divBdr>
                            <w:top w:val="none" w:sz="0" w:space="0" w:color="auto"/>
                            <w:left w:val="none" w:sz="0" w:space="0" w:color="auto"/>
                            <w:bottom w:val="none" w:sz="0" w:space="0" w:color="auto"/>
                            <w:right w:val="none" w:sz="0" w:space="0" w:color="auto"/>
                          </w:divBdr>
                          <w:divsChild>
                            <w:div w:id="385446785">
                              <w:marLeft w:val="75"/>
                              <w:marRight w:val="75"/>
                              <w:marTop w:val="75"/>
                              <w:marBottom w:val="75"/>
                              <w:divBdr>
                                <w:top w:val="none" w:sz="0" w:space="0" w:color="auto"/>
                                <w:left w:val="none" w:sz="0" w:space="0" w:color="auto"/>
                                <w:bottom w:val="none" w:sz="0" w:space="0" w:color="auto"/>
                                <w:right w:val="none" w:sz="0" w:space="0" w:color="auto"/>
                              </w:divBdr>
                            </w:div>
                            <w:div w:id="1051658322">
                              <w:marLeft w:val="75"/>
                              <w:marRight w:val="75"/>
                              <w:marTop w:val="75"/>
                              <w:marBottom w:val="75"/>
                              <w:divBdr>
                                <w:top w:val="none" w:sz="0" w:space="0" w:color="auto"/>
                                <w:left w:val="none" w:sz="0" w:space="0" w:color="auto"/>
                                <w:bottom w:val="none" w:sz="0" w:space="0" w:color="auto"/>
                                <w:right w:val="none" w:sz="0" w:space="0" w:color="auto"/>
                              </w:divBdr>
                            </w:div>
                            <w:div w:id="1242301616">
                              <w:marLeft w:val="75"/>
                              <w:marRight w:val="75"/>
                              <w:marTop w:val="75"/>
                              <w:marBottom w:val="75"/>
                              <w:divBdr>
                                <w:top w:val="none" w:sz="0" w:space="0" w:color="auto"/>
                                <w:left w:val="none" w:sz="0" w:space="0" w:color="auto"/>
                                <w:bottom w:val="none" w:sz="0" w:space="0" w:color="auto"/>
                                <w:right w:val="none" w:sz="0" w:space="0" w:color="auto"/>
                              </w:divBdr>
                            </w:div>
                            <w:div w:id="13199223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62548510">
                      <w:marLeft w:val="0"/>
                      <w:marRight w:val="0"/>
                      <w:marTop w:val="100"/>
                      <w:marBottom w:val="100"/>
                      <w:divBdr>
                        <w:top w:val="none" w:sz="0" w:space="0" w:color="auto"/>
                        <w:left w:val="none" w:sz="0" w:space="0" w:color="auto"/>
                        <w:bottom w:val="none" w:sz="0" w:space="0" w:color="auto"/>
                        <w:right w:val="none" w:sz="0" w:space="0" w:color="auto"/>
                      </w:divBdr>
                      <w:divsChild>
                        <w:div w:id="271210175">
                          <w:marLeft w:val="0"/>
                          <w:marRight w:val="0"/>
                          <w:marTop w:val="0"/>
                          <w:marBottom w:val="0"/>
                          <w:divBdr>
                            <w:top w:val="none" w:sz="0" w:space="0" w:color="auto"/>
                            <w:left w:val="none" w:sz="0" w:space="0" w:color="auto"/>
                            <w:bottom w:val="none" w:sz="0" w:space="0" w:color="auto"/>
                            <w:right w:val="none" w:sz="0" w:space="0" w:color="auto"/>
                          </w:divBdr>
                          <w:divsChild>
                            <w:div w:id="689919518">
                              <w:marLeft w:val="75"/>
                              <w:marRight w:val="75"/>
                              <w:marTop w:val="75"/>
                              <w:marBottom w:val="75"/>
                              <w:divBdr>
                                <w:top w:val="none" w:sz="0" w:space="0" w:color="auto"/>
                                <w:left w:val="none" w:sz="0" w:space="0" w:color="auto"/>
                                <w:bottom w:val="none" w:sz="0" w:space="0" w:color="auto"/>
                                <w:right w:val="none" w:sz="0" w:space="0" w:color="auto"/>
                              </w:divBdr>
                            </w:div>
                            <w:div w:id="16476608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9924845">
                      <w:marLeft w:val="0"/>
                      <w:marRight w:val="0"/>
                      <w:marTop w:val="100"/>
                      <w:marBottom w:val="100"/>
                      <w:divBdr>
                        <w:top w:val="none" w:sz="0" w:space="0" w:color="auto"/>
                        <w:left w:val="none" w:sz="0" w:space="0" w:color="auto"/>
                        <w:bottom w:val="none" w:sz="0" w:space="0" w:color="auto"/>
                        <w:right w:val="none" w:sz="0" w:space="0" w:color="auto"/>
                      </w:divBdr>
                      <w:divsChild>
                        <w:div w:id="450128957">
                          <w:marLeft w:val="0"/>
                          <w:marRight w:val="0"/>
                          <w:marTop w:val="0"/>
                          <w:marBottom w:val="0"/>
                          <w:divBdr>
                            <w:top w:val="none" w:sz="0" w:space="0" w:color="auto"/>
                            <w:left w:val="none" w:sz="0" w:space="0" w:color="auto"/>
                            <w:bottom w:val="none" w:sz="0" w:space="0" w:color="auto"/>
                            <w:right w:val="none" w:sz="0" w:space="0" w:color="auto"/>
                          </w:divBdr>
                          <w:divsChild>
                            <w:div w:id="587621218">
                              <w:marLeft w:val="75"/>
                              <w:marRight w:val="75"/>
                              <w:marTop w:val="75"/>
                              <w:marBottom w:val="75"/>
                              <w:divBdr>
                                <w:top w:val="none" w:sz="0" w:space="0" w:color="auto"/>
                                <w:left w:val="none" w:sz="0" w:space="0" w:color="auto"/>
                                <w:bottom w:val="none" w:sz="0" w:space="0" w:color="auto"/>
                                <w:right w:val="none" w:sz="0" w:space="0" w:color="auto"/>
                              </w:divBdr>
                            </w:div>
                            <w:div w:id="1574896816">
                              <w:marLeft w:val="75"/>
                              <w:marRight w:val="75"/>
                              <w:marTop w:val="75"/>
                              <w:marBottom w:val="75"/>
                              <w:divBdr>
                                <w:top w:val="none" w:sz="0" w:space="0" w:color="auto"/>
                                <w:left w:val="none" w:sz="0" w:space="0" w:color="auto"/>
                                <w:bottom w:val="none" w:sz="0" w:space="0" w:color="auto"/>
                                <w:right w:val="none" w:sz="0" w:space="0" w:color="auto"/>
                              </w:divBdr>
                            </w:div>
                            <w:div w:id="17719700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58027423">
                      <w:marLeft w:val="0"/>
                      <w:marRight w:val="0"/>
                      <w:marTop w:val="100"/>
                      <w:marBottom w:val="100"/>
                      <w:divBdr>
                        <w:top w:val="none" w:sz="0" w:space="0" w:color="auto"/>
                        <w:left w:val="none" w:sz="0" w:space="0" w:color="auto"/>
                        <w:bottom w:val="none" w:sz="0" w:space="0" w:color="auto"/>
                        <w:right w:val="none" w:sz="0" w:space="0" w:color="auto"/>
                      </w:divBdr>
                      <w:divsChild>
                        <w:div w:id="523835478">
                          <w:marLeft w:val="0"/>
                          <w:marRight w:val="0"/>
                          <w:marTop w:val="0"/>
                          <w:marBottom w:val="0"/>
                          <w:divBdr>
                            <w:top w:val="none" w:sz="0" w:space="0" w:color="auto"/>
                            <w:left w:val="none" w:sz="0" w:space="0" w:color="auto"/>
                            <w:bottom w:val="none" w:sz="0" w:space="0" w:color="auto"/>
                            <w:right w:val="none" w:sz="0" w:space="0" w:color="auto"/>
                          </w:divBdr>
                          <w:divsChild>
                            <w:div w:id="1015040786">
                              <w:marLeft w:val="75"/>
                              <w:marRight w:val="75"/>
                              <w:marTop w:val="75"/>
                              <w:marBottom w:val="75"/>
                              <w:divBdr>
                                <w:top w:val="none" w:sz="0" w:space="0" w:color="auto"/>
                                <w:left w:val="none" w:sz="0" w:space="0" w:color="auto"/>
                                <w:bottom w:val="none" w:sz="0" w:space="0" w:color="auto"/>
                                <w:right w:val="none" w:sz="0" w:space="0" w:color="auto"/>
                              </w:divBdr>
                            </w:div>
                            <w:div w:id="537354144">
                              <w:marLeft w:val="75"/>
                              <w:marRight w:val="75"/>
                              <w:marTop w:val="75"/>
                              <w:marBottom w:val="75"/>
                              <w:divBdr>
                                <w:top w:val="none" w:sz="0" w:space="0" w:color="auto"/>
                                <w:left w:val="none" w:sz="0" w:space="0" w:color="auto"/>
                                <w:bottom w:val="none" w:sz="0" w:space="0" w:color="auto"/>
                                <w:right w:val="none" w:sz="0" w:space="0" w:color="auto"/>
                              </w:divBdr>
                            </w:div>
                            <w:div w:id="6333724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838428822">
                      <w:marLeft w:val="0"/>
                      <w:marRight w:val="0"/>
                      <w:marTop w:val="100"/>
                      <w:marBottom w:val="100"/>
                      <w:divBdr>
                        <w:top w:val="none" w:sz="0" w:space="0" w:color="auto"/>
                        <w:left w:val="none" w:sz="0" w:space="0" w:color="auto"/>
                        <w:bottom w:val="none" w:sz="0" w:space="0" w:color="auto"/>
                        <w:right w:val="none" w:sz="0" w:space="0" w:color="auto"/>
                      </w:divBdr>
                      <w:divsChild>
                        <w:div w:id="1241213634">
                          <w:marLeft w:val="0"/>
                          <w:marRight w:val="0"/>
                          <w:marTop w:val="0"/>
                          <w:marBottom w:val="0"/>
                          <w:divBdr>
                            <w:top w:val="none" w:sz="0" w:space="0" w:color="auto"/>
                            <w:left w:val="none" w:sz="0" w:space="0" w:color="auto"/>
                            <w:bottom w:val="none" w:sz="0" w:space="0" w:color="auto"/>
                            <w:right w:val="none" w:sz="0" w:space="0" w:color="auto"/>
                          </w:divBdr>
                          <w:divsChild>
                            <w:div w:id="1807700501">
                              <w:marLeft w:val="75"/>
                              <w:marRight w:val="75"/>
                              <w:marTop w:val="75"/>
                              <w:marBottom w:val="75"/>
                              <w:divBdr>
                                <w:top w:val="none" w:sz="0" w:space="0" w:color="auto"/>
                                <w:left w:val="none" w:sz="0" w:space="0" w:color="auto"/>
                                <w:bottom w:val="none" w:sz="0" w:space="0" w:color="auto"/>
                                <w:right w:val="none" w:sz="0" w:space="0" w:color="auto"/>
                              </w:divBdr>
                            </w:div>
                            <w:div w:id="74788594">
                              <w:marLeft w:val="75"/>
                              <w:marRight w:val="75"/>
                              <w:marTop w:val="75"/>
                              <w:marBottom w:val="75"/>
                              <w:divBdr>
                                <w:top w:val="none" w:sz="0" w:space="0" w:color="auto"/>
                                <w:left w:val="none" w:sz="0" w:space="0" w:color="auto"/>
                                <w:bottom w:val="none" w:sz="0" w:space="0" w:color="auto"/>
                                <w:right w:val="none" w:sz="0" w:space="0" w:color="auto"/>
                              </w:divBdr>
                            </w:div>
                            <w:div w:id="75708674">
                              <w:marLeft w:val="75"/>
                              <w:marRight w:val="75"/>
                              <w:marTop w:val="75"/>
                              <w:marBottom w:val="75"/>
                              <w:divBdr>
                                <w:top w:val="none" w:sz="0" w:space="0" w:color="auto"/>
                                <w:left w:val="none" w:sz="0" w:space="0" w:color="auto"/>
                                <w:bottom w:val="none" w:sz="0" w:space="0" w:color="auto"/>
                                <w:right w:val="none" w:sz="0" w:space="0" w:color="auto"/>
                              </w:divBdr>
                            </w:div>
                            <w:div w:id="726491363">
                              <w:marLeft w:val="75"/>
                              <w:marRight w:val="75"/>
                              <w:marTop w:val="75"/>
                              <w:marBottom w:val="75"/>
                              <w:divBdr>
                                <w:top w:val="none" w:sz="0" w:space="0" w:color="auto"/>
                                <w:left w:val="none" w:sz="0" w:space="0" w:color="auto"/>
                                <w:bottom w:val="none" w:sz="0" w:space="0" w:color="auto"/>
                                <w:right w:val="none" w:sz="0" w:space="0" w:color="auto"/>
                              </w:divBdr>
                            </w:div>
                            <w:div w:id="32852933">
                              <w:marLeft w:val="75"/>
                              <w:marRight w:val="75"/>
                              <w:marTop w:val="75"/>
                              <w:marBottom w:val="75"/>
                              <w:divBdr>
                                <w:top w:val="none" w:sz="0" w:space="0" w:color="auto"/>
                                <w:left w:val="none" w:sz="0" w:space="0" w:color="auto"/>
                                <w:bottom w:val="none" w:sz="0" w:space="0" w:color="auto"/>
                                <w:right w:val="none" w:sz="0" w:space="0" w:color="auto"/>
                              </w:divBdr>
                            </w:div>
                            <w:div w:id="1812557602">
                              <w:marLeft w:val="75"/>
                              <w:marRight w:val="75"/>
                              <w:marTop w:val="75"/>
                              <w:marBottom w:val="75"/>
                              <w:divBdr>
                                <w:top w:val="none" w:sz="0" w:space="0" w:color="auto"/>
                                <w:left w:val="none" w:sz="0" w:space="0" w:color="auto"/>
                                <w:bottom w:val="none" w:sz="0" w:space="0" w:color="auto"/>
                                <w:right w:val="none" w:sz="0" w:space="0" w:color="auto"/>
                              </w:divBdr>
                            </w:div>
                            <w:div w:id="3890377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liaowy</dc:creator>
  <cp:keywords/>
  <dc:description/>
  <cp:lastModifiedBy>liaowy</cp:lastModifiedBy>
  <cp:revision>3</cp:revision>
  <dcterms:created xsi:type="dcterms:W3CDTF">2011-08-03T09:53:00Z</dcterms:created>
  <dcterms:modified xsi:type="dcterms:W3CDTF">2011-08-14T08:01:00Z</dcterms:modified>
</cp:coreProperties>
</file>